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534" w:rsidRPr="00392534" w:rsidRDefault="00392534" w:rsidP="00392534">
      <w:pPr>
        <w:pStyle w:val="Style1"/>
        <w:widowControl/>
        <w:ind w:left="3504"/>
        <w:rPr>
          <w:rStyle w:val="FontStyle13"/>
          <w:sz w:val="24"/>
          <w:szCs w:val="24"/>
          <w:lang w:val="en-US" w:eastAsia="en-US"/>
        </w:rPr>
      </w:pPr>
      <w:bookmarkStart w:id="0" w:name="_GoBack"/>
      <w:bookmarkEnd w:id="0"/>
      <w:r w:rsidRPr="00392534">
        <w:rPr>
          <w:rStyle w:val="FontStyle13"/>
          <w:sz w:val="24"/>
          <w:szCs w:val="24"/>
          <w:lang w:val="en-US" w:eastAsia="en-US"/>
        </w:rPr>
        <w:t>Online Marketing Partnership License Agreement</w:t>
      </w:r>
    </w:p>
    <w:p w:rsidR="00392534" w:rsidRPr="00392534" w:rsidRDefault="00392534" w:rsidP="00392534">
      <w:pPr>
        <w:pStyle w:val="Style2"/>
        <w:widowControl/>
        <w:spacing w:before="202" w:line="202" w:lineRule="exact"/>
        <w:rPr>
          <w:rStyle w:val="FontStyle11"/>
          <w:sz w:val="24"/>
          <w:szCs w:val="24"/>
          <w:lang w:val="en-US" w:eastAsia="en-US"/>
        </w:rPr>
      </w:pPr>
      <w:r>
        <w:rPr>
          <w:rStyle w:val="FontStyle11"/>
          <w:sz w:val="24"/>
          <w:szCs w:val="24"/>
          <w:lang w:val="en-US" w:eastAsia="en-US"/>
        </w:rPr>
        <w:t>****</w:t>
      </w:r>
      <w:r w:rsidRPr="00392534">
        <w:rPr>
          <w:rStyle w:val="FontStyle11"/>
          <w:sz w:val="24"/>
          <w:szCs w:val="24"/>
          <w:lang w:val="en-US" w:eastAsia="en-US"/>
        </w:rPr>
        <w:t>, LLC. ("</w:t>
      </w:r>
      <w:r>
        <w:rPr>
          <w:rStyle w:val="FontStyle11"/>
          <w:sz w:val="24"/>
          <w:szCs w:val="24"/>
          <w:lang w:val="en-US" w:eastAsia="en-US"/>
        </w:rPr>
        <w:t>**</w:t>
      </w:r>
      <w:r w:rsidRPr="00392534">
        <w:rPr>
          <w:rStyle w:val="FontStyle11"/>
          <w:sz w:val="24"/>
          <w:szCs w:val="24"/>
          <w:lang w:val="en-US" w:eastAsia="en-US"/>
        </w:rPr>
        <w:t xml:space="preserve">") has developed (i) a network of customers ("Customers"), (ii) certain proprietary methods of encouraging food and beverage ("Food") sales, (iii) customer attraction/retention programs for restaurants (iv) operating cost reduction programs related to procurement of Food and other supplies by restaurants and (v) website management ((i), (ii), (iii), (iv) and (v) collectively, the "Services"). Restaurant (as named below) and its Affiliates (as defined in Annex I) ("Restaurant") desire </w:t>
      </w:r>
      <w:r>
        <w:rPr>
          <w:rStyle w:val="FontStyle11"/>
          <w:sz w:val="24"/>
          <w:szCs w:val="24"/>
          <w:lang w:val="en-US" w:eastAsia="en-US"/>
        </w:rPr>
        <w:t>**</w:t>
      </w:r>
      <w:r w:rsidRPr="00392534">
        <w:rPr>
          <w:rStyle w:val="FontStyle11"/>
          <w:sz w:val="24"/>
          <w:szCs w:val="24"/>
          <w:lang w:val="en-US" w:eastAsia="en-US"/>
        </w:rPr>
        <w:t xml:space="preserve"> to provide the specific Services listed below to Restaurant. In consideration of the premises and covenants herein, both parties agree as follows:</w:t>
      </w:r>
    </w:p>
    <w:p w:rsidR="00392534" w:rsidRPr="00392534" w:rsidRDefault="00392534" w:rsidP="00392534">
      <w:pPr>
        <w:pStyle w:val="Style4"/>
        <w:widowControl/>
        <w:numPr>
          <w:ilvl w:val="0"/>
          <w:numId w:val="7"/>
        </w:numPr>
        <w:tabs>
          <w:tab w:val="left" w:pos="730"/>
        </w:tabs>
        <w:spacing w:line="202" w:lineRule="exact"/>
        <w:ind w:left="365" w:firstLine="0"/>
        <w:rPr>
          <w:rStyle w:val="FontStyle14"/>
          <w:sz w:val="24"/>
          <w:szCs w:val="24"/>
        </w:rPr>
      </w:pPr>
      <w:r w:rsidRPr="00392534">
        <w:rPr>
          <w:rStyle w:val="FontStyle11"/>
          <w:sz w:val="24"/>
          <w:szCs w:val="24"/>
          <w:lang w:val="en-US" w:eastAsia="en-US"/>
        </w:rPr>
        <w:t>Online Availability and License.</w:t>
      </w:r>
    </w:p>
    <w:p w:rsidR="00392534" w:rsidRPr="00392534" w:rsidRDefault="00392534" w:rsidP="00392534">
      <w:pPr>
        <w:widowControl/>
      </w:pPr>
    </w:p>
    <w:p w:rsidR="00392534" w:rsidRPr="00392534" w:rsidRDefault="00392534" w:rsidP="00392534">
      <w:pPr>
        <w:pStyle w:val="Style4"/>
        <w:widowControl/>
        <w:numPr>
          <w:ilvl w:val="0"/>
          <w:numId w:val="8"/>
        </w:numPr>
        <w:tabs>
          <w:tab w:val="left" w:pos="950"/>
        </w:tabs>
        <w:spacing w:before="115" w:line="202" w:lineRule="exact"/>
        <w:ind w:left="950"/>
        <w:rPr>
          <w:rStyle w:val="FontStyle11"/>
          <w:sz w:val="24"/>
          <w:szCs w:val="24"/>
          <w:lang w:val="en-US" w:eastAsia="en-US"/>
        </w:rPr>
      </w:pPr>
      <w:r>
        <w:rPr>
          <w:rStyle w:val="FontStyle11"/>
          <w:sz w:val="24"/>
          <w:szCs w:val="24"/>
          <w:lang w:val="en-US" w:eastAsia="en-US"/>
        </w:rPr>
        <w:t>**</w:t>
      </w:r>
      <w:r w:rsidRPr="00392534">
        <w:rPr>
          <w:rStyle w:val="FontStyle11"/>
          <w:sz w:val="24"/>
          <w:szCs w:val="24"/>
          <w:lang w:val="en-US" w:eastAsia="en-US"/>
        </w:rPr>
        <w:t xml:space="preserve"> agrees to enable certain Customers to purchase Food from Restaurant via </w:t>
      </w:r>
      <w:r>
        <w:rPr>
          <w:rStyle w:val="FontStyle11"/>
          <w:sz w:val="24"/>
          <w:szCs w:val="24"/>
          <w:lang w:val="en-US" w:eastAsia="en-US"/>
        </w:rPr>
        <w:t>**</w:t>
      </w:r>
      <w:r w:rsidRPr="00392534">
        <w:rPr>
          <w:rStyle w:val="FontStyle11"/>
          <w:sz w:val="24"/>
          <w:szCs w:val="24"/>
          <w:lang w:val="en-US" w:eastAsia="en-US"/>
        </w:rPr>
        <w:t xml:space="preserve">'s technology systems (the "Systems") for delivery and/or for takeout. </w:t>
      </w:r>
      <w:r>
        <w:rPr>
          <w:rStyle w:val="FontStyle11"/>
          <w:sz w:val="24"/>
          <w:szCs w:val="24"/>
          <w:lang w:val="en-US" w:eastAsia="en-US"/>
        </w:rPr>
        <w:t>**</w:t>
      </w:r>
      <w:r w:rsidRPr="00392534">
        <w:rPr>
          <w:rStyle w:val="FontStyle11"/>
          <w:sz w:val="24"/>
          <w:szCs w:val="24"/>
          <w:lang w:val="en-US" w:eastAsia="en-US"/>
        </w:rPr>
        <w:t xml:space="preserve"> agrees to use best efforts to maintain the Systems, update the software thereon and receive and transmit Food orders to Restaurant. Restaurant agrees to use best efforts to prepare (and deliver, as applicable) Food orders placed via the Systems in accordance with generally accepted restaurant industry and </w:t>
      </w:r>
      <w:r>
        <w:rPr>
          <w:rStyle w:val="FontStyle11"/>
          <w:sz w:val="24"/>
          <w:szCs w:val="24"/>
          <w:lang w:val="en-US" w:eastAsia="en-US"/>
        </w:rPr>
        <w:t>**</w:t>
      </w:r>
      <w:r w:rsidRPr="00392534">
        <w:rPr>
          <w:rStyle w:val="FontStyle11"/>
          <w:sz w:val="24"/>
          <w:szCs w:val="24"/>
          <w:lang w:val="en-US" w:eastAsia="en-US"/>
        </w:rPr>
        <w:t xml:space="preserve"> standards. Restaurant shall keep all information about Customers and this Agreement strictly confidential and shall not use any such information for any purpose other than to fulfill Restaurant's obligations pursuant to this Agreement.</w:t>
      </w:r>
    </w:p>
    <w:p w:rsidR="00392534" w:rsidRPr="00392534" w:rsidRDefault="00392534" w:rsidP="00392534">
      <w:pPr>
        <w:pStyle w:val="Style4"/>
        <w:widowControl/>
        <w:numPr>
          <w:ilvl w:val="0"/>
          <w:numId w:val="8"/>
        </w:numPr>
        <w:tabs>
          <w:tab w:val="left" w:pos="950"/>
        </w:tabs>
        <w:spacing w:before="125" w:line="202" w:lineRule="exact"/>
        <w:ind w:left="950"/>
        <w:rPr>
          <w:rStyle w:val="FontStyle11"/>
          <w:sz w:val="24"/>
          <w:szCs w:val="24"/>
          <w:lang w:val="en-US" w:eastAsia="en-US"/>
        </w:rPr>
      </w:pPr>
      <w:r w:rsidRPr="00392534">
        <w:rPr>
          <w:rStyle w:val="FontStyle11"/>
          <w:sz w:val="24"/>
          <w:szCs w:val="24"/>
          <w:lang w:val="en-US" w:eastAsia="en-US"/>
        </w:rPr>
        <w:t xml:space="preserve">Restaurant agrees (i) to abide by </w:t>
      </w:r>
      <w:r>
        <w:rPr>
          <w:rStyle w:val="FontStyle11"/>
          <w:sz w:val="24"/>
          <w:szCs w:val="24"/>
          <w:lang w:val="en-US" w:eastAsia="en-US"/>
        </w:rPr>
        <w:t>**</w:t>
      </w:r>
      <w:r w:rsidRPr="00392534">
        <w:rPr>
          <w:rStyle w:val="FontStyle11"/>
          <w:sz w:val="24"/>
          <w:szCs w:val="24"/>
          <w:lang w:val="en-US" w:eastAsia="en-US"/>
        </w:rPr>
        <w:t xml:space="preserve">'s Standard Operating Procedures, which includes certain related fees and equipment requirements including, but not limited to a $250 activation fee, $75 menu update fee, a laser fax and a dedicated computer terminal and (ii) to provide </w:t>
      </w:r>
      <w:r>
        <w:rPr>
          <w:rStyle w:val="FontStyle11"/>
          <w:sz w:val="24"/>
          <w:szCs w:val="24"/>
          <w:lang w:val="en-US" w:eastAsia="en-US"/>
        </w:rPr>
        <w:t>**</w:t>
      </w:r>
      <w:r w:rsidRPr="00392534">
        <w:rPr>
          <w:rStyle w:val="FontStyle11"/>
          <w:sz w:val="24"/>
          <w:szCs w:val="24"/>
          <w:lang w:val="en-US" w:eastAsia="en-US"/>
        </w:rPr>
        <w:t xml:space="preserve"> with the lowest available pricing for said Restaurant's standard delivery/takeout menus.</w:t>
      </w:r>
    </w:p>
    <w:p w:rsidR="00392534" w:rsidRPr="00392534" w:rsidRDefault="00392534" w:rsidP="00392534">
      <w:pPr>
        <w:pStyle w:val="Style4"/>
        <w:widowControl/>
        <w:numPr>
          <w:ilvl w:val="0"/>
          <w:numId w:val="8"/>
        </w:numPr>
        <w:tabs>
          <w:tab w:val="left" w:pos="950"/>
        </w:tabs>
        <w:spacing w:before="115" w:line="202" w:lineRule="exact"/>
        <w:ind w:left="950"/>
        <w:rPr>
          <w:rStyle w:val="FontStyle11"/>
          <w:sz w:val="24"/>
          <w:szCs w:val="24"/>
          <w:lang w:val="en-US" w:eastAsia="en-US"/>
        </w:rPr>
      </w:pPr>
      <w:r w:rsidRPr="00392534">
        <w:rPr>
          <w:rStyle w:val="FontStyle11"/>
          <w:sz w:val="24"/>
          <w:szCs w:val="24"/>
          <w:lang w:val="en-US" w:eastAsia="en-US"/>
        </w:rPr>
        <w:t xml:space="preserve">Notwithstanding anything in this Agreement to the contrary, in consideration of the services provided by </w:t>
      </w:r>
      <w:r>
        <w:rPr>
          <w:rStyle w:val="FontStyle11"/>
          <w:sz w:val="24"/>
          <w:szCs w:val="24"/>
          <w:lang w:val="en-US" w:eastAsia="en-US"/>
        </w:rPr>
        <w:t>**</w:t>
      </w:r>
      <w:r w:rsidRPr="00392534">
        <w:rPr>
          <w:rStyle w:val="FontStyle11"/>
          <w:sz w:val="24"/>
          <w:szCs w:val="24"/>
          <w:lang w:val="en-US" w:eastAsia="en-US"/>
        </w:rPr>
        <w:t xml:space="preserve">, including but not limited to the Services and the use of the Systems, Restaurant hereby irrevocably grants </w:t>
      </w:r>
      <w:r>
        <w:rPr>
          <w:rStyle w:val="FontStyle11"/>
          <w:sz w:val="24"/>
          <w:szCs w:val="24"/>
          <w:lang w:val="en-US" w:eastAsia="en-US"/>
        </w:rPr>
        <w:t>**</w:t>
      </w:r>
      <w:r w:rsidRPr="00392534">
        <w:rPr>
          <w:rStyle w:val="FontStyle11"/>
          <w:sz w:val="24"/>
          <w:szCs w:val="24"/>
          <w:lang w:val="en-US" w:eastAsia="en-US"/>
        </w:rPr>
        <w:t xml:space="preserve"> a perpetual, exclusive, royalty-free world-wide license to use Restaurant's trademarks, logos, names and menus for purposes of display to retail customers and Customers via the Internet, satellite transmission, cable television and all other electronic means. It is expressly intended by both parties that </w:t>
      </w:r>
      <w:r>
        <w:rPr>
          <w:rStyle w:val="FontStyle11"/>
          <w:sz w:val="24"/>
          <w:szCs w:val="24"/>
          <w:lang w:val="en-US" w:eastAsia="en-US"/>
        </w:rPr>
        <w:t>**</w:t>
      </w:r>
      <w:r w:rsidRPr="00392534">
        <w:rPr>
          <w:rStyle w:val="FontStyle11"/>
          <w:sz w:val="24"/>
          <w:szCs w:val="24"/>
          <w:lang w:val="en-US" w:eastAsia="en-US"/>
        </w:rPr>
        <w:t xml:space="preserve"> shall be entitled, at </w:t>
      </w:r>
      <w:r>
        <w:rPr>
          <w:rStyle w:val="FontStyle11"/>
          <w:sz w:val="24"/>
          <w:szCs w:val="24"/>
          <w:lang w:val="en-US" w:eastAsia="en-US"/>
        </w:rPr>
        <w:t>**</w:t>
      </w:r>
      <w:r w:rsidRPr="00392534">
        <w:rPr>
          <w:rStyle w:val="FontStyle11"/>
          <w:sz w:val="24"/>
          <w:szCs w:val="24"/>
          <w:lang w:val="en-US" w:eastAsia="en-US"/>
        </w:rPr>
        <w:t xml:space="preserve">'s option, to enforce such license directly against third parties. Further, Restaurant agrees that it will not grant the same or similar rights to, or use or engage the services of, any company that competes directly or indirectly with </w:t>
      </w:r>
      <w:r>
        <w:rPr>
          <w:rStyle w:val="FontStyle11"/>
          <w:sz w:val="24"/>
          <w:szCs w:val="24"/>
          <w:lang w:val="en-US" w:eastAsia="en-US"/>
        </w:rPr>
        <w:t>**</w:t>
      </w:r>
      <w:r w:rsidRPr="00392534">
        <w:rPr>
          <w:rStyle w:val="FontStyle11"/>
          <w:sz w:val="24"/>
          <w:szCs w:val="24"/>
          <w:lang w:val="en-US" w:eastAsia="en-US"/>
        </w:rPr>
        <w:t>.</w:t>
      </w:r>
    </w:p>
    <w:p w:rsidR="00392534" w:rsidRPr="00392534" w:rsidRDefault="00392534" w:rsidP="00392534">
      <w:pPr>
        <w:pStyle w:val="Style4"/>
        <w:widowControl/>
        <w:numPr>
          <w:ilvl w:val="0"/>
          <w:numId w:val="9"/>
        </w:numPr>
        <w:tabs>
          <w:tab w:val="left" w:pos="730"/>
        </w:tabs>
        <w:spacing w:before="134" w:line="240" w:lineRule="auto"/>
        <w:ind w:left="365" w:firstLine="0"/>
        <w:rPr>
          <w:rStyle w:val="FontStyle13"/>
          <w:sz w:val="24"/>
          <w:szCs w:val="24"/>
        </w:rPr>
      </w:pPr>
      <w:r w:rsidRPr="00392534">
        <w:rPr>
          <w:rStyle w:val="FontStyle11"/>
          <w:sz w:val="24"/>
          <w:szCs w:val="24"/>
          <w:lang w:val="en-US" w:eastAsia="en-US"/>
        </w:rPr>
        <w:t>Payment</w:t>
      </w:r>
      <w:r w:rsidRPr="00392534">
        <w:rPr>
          <w:rStyle w:val="FontStyle11"/>
          <w:sz w:val="24"/>
          <w:szCs w:val="24"/>
          <w:lang w:eastAsia="en-US"/>
        </w:rPr>
        <w:t xml:space="preserve"> &amp;</w:t>
      </w:r>
      <w:r w:rsidRPr="00392534">
        <w:rPr>
          <w:rStyle w:val="FontStyle11"/>
          <w:sz w:val="24"/>
          <w:szCs w:val="24"/>
          <w:lang w:val="en-US" w:eastAsia="en-US"/>
        </w:rPr>
        <w:t xml:space="preserve"> Fees.</w:t>
      </w:r>
    </w:p>
    <w:p w:rsidR="00392534" w:rsidRPr="00392534" w:rsidRDefault="00392534" w:rsidP="00392534">
      <w:pPr>
        <w:pStyle w:val="Style5"/>
        <w:widowControl/>
        <w:spacing w:before="125" w:line="202" w:lineRule="exact"/>
        <w:ind w:left="950"/>
        <w:rPr>
          <w:rStyle w:val="FontStyle11"/>
          <w:sz w:val="24"/>
          <w:szCs w:val="24"/>
          <w:lang w:val="en-US" w:eastAsia="en-US"/>
        </w:rPr>
      </w:pPr>
      <w:r w:rsidRPr="00392534">
        <w:rPr>
          <w:rStyle w:val="FontStyle11"/>
          <w:sz w:val="24"/>
          <w:szCs w:val="24"/>
          <w:lang w:val="en-US" w:eastAsia="en-US"/>
        </w:rPr>
        <w:t xml:space="preserve">a.    </w:t>
      </w:r>
      <w:r>
        <w:rPr>
          <w:rStyle w:val="FontStyle11"/>
          <w:sz w:val="24"/>
          <w:szCs w:val="24"/>
          <w:lang w:val="en-US" w:eastAsia="en-US"/>
        </w:rPr>
        <w:t>**</w:t>
      </w:r>
      <w:r w:rsidRPr="00392534">
        <w:rPr>
          <w:rStyle w:val="FontStyle11"/>
          <w:sz w:val="24"/>
          <w:szCs w:val="24"/>
          <w:lang w:val="en-US" w:eastAsia="en-US"/>
        </w:rPr>
        <w:t xml:space="preserve"> agrees to pass along payment for Food purchased from Restaurant via the Systems as follows: Within 7 days of the end of each calendar month (each month, a "Billing Period"), </w:t>
      </w:r>
      <w:r>
        <w:rPr>
          <w:rStyle w:val="FontStyle11"/>
          <w:sz w:val="24"/>
          <w:szCs w:val="24"/>
          <w:lang w:val="en-US" w:eastAsia="en-US"/>
        </w:rPr>
        <w:t>**</w:t>
      </w:r>
      <w:r w:rsidRPr="00392534">
        <w:rPr>
          <w:rStyle w:val="FontStyle11"/>
          <w:sz w:val="24"/>
          <w:szCs w:val="24"/>
          <w:lang w:val="en-US" w:eastAsia="en-US"/>
        </w:rPr>
        <w:t xml:space="preserve"> shall mail or wire payments received by </w:t>
      </w:r>
      <w:r>
        <w:rPr>
          <w:rStyle w:val="FontStyle11"/>
          <w:sz w:val="24"/>
          <w:szCs w:val="24"/>
          <w:lang w:val="en-US" w:eastAsia="en-US"/>
        </w:rPr>
        <w:t>**</w:t>
      </w:r>
      <w:r w:rsidRPr="00392534">
        <w:rPr>
          <w:rStyle w:val="FontStyle11"/>
          <w:sz w:val="24"/>
          <w:szCs w:val="24"/>
          <w:lang w:val="en-US" w:eastAsia="en-US"/>
        </w:rPr>
        <w:t xml:space="preserve"> (on behalf of Restaurant) from Customers to Restaurant for such Billing Period (If the 7"</w:t>
      </w:r>
      <w:r w:rsidRPr="00392534">
        <w:rPr>
          <w:rStyle w:val="FontStyle11"/>
          <w:sz w:val="24"/>
          <w:szCs w:val="24"/>
          <w:vertAlign w:val="superscript"/>
          <w:lang w:val="en-US" w:eastAsia="en-US"/>
        </w:rPr>
        <w:t>1</w:t>
      </w:r>
      <w:r w:rsidRPr="00392534">
        <w:rPr>
          <w:rStyle w:val="FontStyle11"/>
          <w:sz w:val="24"/>
          <w:szCs w:val="24"/>
          <w:lang w:val="en-US" w:eastAsia="en-US"/>
        </w:rPr>
        <w:t xml:space="preserve"> day of the month should fall on a holiday or weekend, checks will be mailed by the end of the next business day). </w:t>
      </w:r>
      <w:r>
        <w:rPr>
          <w:rStyle w:val="FontStyle11"/>
          <w:sz w:val="24"/>
          <w:szCs w:val="24"/>
          <w:lang w:val="en-US" w:eastAsia="en-US"/>
        </w:rPr>
        <w:t>**</w:t>
      </w:r>
      <w:r w:rsidRPr="00392534">
        <w:rPr>
          <w:rStyle w:val="FontStyle11"/>
          <w:sz w:val="24"/>
          <w:szCs w:val="24"/>
          <w:lang w:val="en-US" w:eastAsia="en-US"/>
        </w:rPr>
        <w:t xml:space="preserve"> shall remit such amount (the "Total Invoice Amount") less the Fees set forth below less any other fees hereunder ("Payment"). For example, for the Billing Period ending July 31" </w:t>
      </w:r>
      <w:r>
        <w:rPr>
          <w:rStyle w:val="FontStyle11"/>
          <w:sz w:val="24"/>
          <w:szCs w:val="24"/>
          <w:lang w:val="en-US" w:eastAsia="en-US"/>
        </w:rPr>
        <w:t>**</w:t>
      </w:r>
      <w:r w:rsidRPr="00392534">
        <w:rPr>
          <w:rStyle w:val="FontStyle11"/>
          <w:sz w:val="24"/>
          <w:szCs w:val="24"/>
          <w:lang w:val="en-US" w:eastAsia="en-US"/>
        </w:rPr>
        <w:t xml:space="preserve"> shall mail payment to Restaurant on or prior to August 7</w:t>
      </w:r>
      <w:r w:rsidRPr="00392534">
        <w:rPr>
          <w:rStyle w:val="FontStyle11"/>
          <w:sz w:val="24"/>
          <w:szCs w:val="24"/>
          <w:vertAlign w:val="superscript"/>
          <w:lang w:val="en-US" w:eastAsia="en-US"/>
        </w:rPr>
        <w:t>lh</w:t>
      </w:r>
      <w:r w:rsidRPr="00392534">
        <w:rPr>
          <w:rStyle w:val="FontStyle11"/>
          <w:sz w:val="24"/>
          <w:szCs w:val="24"/>
          <w:lang w:val="en-US" w:eastAsia="en-US"/>
        </w:rPr>
        <w:t>.</w:t>
      </w:r>
    </w:p>
    <w:p w:rsidR="00392534" w:rsidRPr="00392534" w:rsidRDefault="00392534" w:rsidP="00392534">
      <w:pPr>
        <w:widowControl/>
        <w:spacing w:after="106" w:line="1" w:lineRule="exact"/>
        <w:rPr>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2784"/>
        <w:gridCol w:w="3264"/>
        <w:gridCol w:w="2179"/>
      </w:tblGrid>
      <w:tr w:rsidR="00392534" w:rsidRPr="00392534" w:rsidTr="00514959">
        <w:tblPrEx>
          <w:tblCellMar>
            <w:top w:w="0" w:type="dxa"/>
            <w:bottom w:w="0" w:type="dxa"/>
          </w:tblCellMar>
        </w:tblPrEx>
        <w:tc>
          <w:tcPr>
            <w:tcW w:w="2784" w:type="dxa"/>
            <w:tcBorders>
              <w:top w:val="single" w:sz="6" w:space="0" w:color="auto"/>
              <w:left w:val="single" w:sz="6" w:space="0" w:color="auto"/>
              <w:bottom w:val="single" w:sz="6" w:space="0" w:color="auto"/>
              <w:right w:val="single" w:sz="6" w:space="0" w:color="auto"/>
            </w:tcBorders>
          </w:tcPr>
          <w:p w:rsidR="00392534" w:rsidRPr="00392534" w:rsidRDefault="00392534" w:rsidP="00514959">
            <w:pPr>
              <w:pStyle w:val="Style3"/>
              <w:widowControl/>
              <w:ind w:left="739"/>
              <w:rPr>
                <w:rStyle w:val="FontStyle11"/>
                <w:sz w:val="24"/>
                <w:szCs w:val="24"/>
                <w:lang w:val="en-US" w:eastAsia="en-US"/>
              </w:rPr>
            </w:pPr>
            <w:r w:rsidRPr="00392534">
              <w:rPr>
                <w:rStyle w:val="FontStyle11"/>
                <w:sz w:val="24"/>
                <w:szCs w:val="24"/>
                <w:lang w:val="en-US" w:eastAsia="en-US"/>
              </w:rPr>
              <w:t>Total Invoice Amount</w:t>
            </w:r>
          </w:p>
        </w:tc>
        <w:tc>
          <w:tcPr>
            <w:tcW w:w="3264" w:type="dxa"/>
            <w:tcBorders>
              <w:top w:val="single" w:sz="6" w:space="0" w:color="auto"/>
              <w:left w:val="single" w:sz="6" w:space="0" w:color="auto"/>
              <w:bottom w:val="single" w:sz="6" w:space="0" w:color="auto"/>
              <w:right w:val="single" w:sz="6" w:space="0" w:color="auto"/>
            </w:tcBorders>
          </w:tcPr>
          <w:p w:rsidR="00392534" w:rsidRPr="00392534" w:rsidRDefault="00392534" w:rsidP="00514959">
            <w:pPr>
              <w:pStyle w:val="Style3"/>
              <w:widowControl/>
              <w:jc w:val="center"/>
              <w:rPr>
                <w:rStyle w:val="FontStyle11"/>
                <w:sz w:val="24"/>
                <w:szCs w:val="24"/>
                <w:lang w:val="en-US" w:eastAsia="en-US"/>
              </w:rPr>
            </w:pPr>
            <w:r>
              <w:rPr>
                <w:rStyle w:val="FontStyle11"/>
                <w:sz w:val="24"/>
                <w:szCs w:val="24"/>
                <w:lang w:val="en-US" w:eastAsia="en-US"/>
              </w:rPr>
              <w:t>**</w:t>
            </w:r>
            <w:r w:rsidRPr="00392534">
              <w:rPr>
                <w:rStyle w:val="FontStyle11"/>
                <w:sz w:val="24"/>
                <w:szCs w:val="24"/>
                <w:lang w:val="en-US" w:eastAsia="en-US"/>
              </w:rPr>
              <w:t xml:space="preserve"> Commission</w:t>
            </w:r>
          </w:p>
        </w:tc>
        <w:tc>
          <w:tcPr>
            <w:tcW w:w="2179" w:type="dxa"/>
            <w:tcBorders>
              <w:top w:val="single" w:sz="6" w:space="0" w:color="auto"/>
              <w:left w:val="single" w:sz="6" w:space="0" w:color="auto"/>
              <w:bottom w:val="single" w:sz="6" w:space="0" w:color="auto"/>
              <w:right w:val="single" w:sz="6" w:space="0" w:color="auto"/>
            </w:tcBorders>
          </w:tcPr>
          <w:p w:rsidR="00392534" w:rsidRPr="00392534" w:rsidRDefault="00392534" w:rsidP="00514959">
            <w:pPr>
              <w:pStyle w:val="Style3"/>
              <w:widowControl/>
              <w:rPr>
                <w:rStyle w:val="FontStyle11"/>
                <w:sz w:val="24"/>
                <w:szCs w:val="24"/>
                <w:lang w:val="en-US" w:eastAsia="en-US"/>
              </w:rPr>
            </w:pPr>
            <w:r w:rsidRPr="00392534">
              <w:rPr>
                <w:rStyle w:val="FontStyle11"/>
                <w:sz w:val="24"/>
                <w:szCs w:val="24"/>
                <w:lang w:val="en-US" w:eastAsia="en-US"/>
              </w:rPr>
              <w:t>Marketine PartnershiD Fee</w:t>
            </w:r>
          </w:p>
        </w:tc>
      </w:tr>
      <w:tr w:rsidR="00392534" w:rsidRPr="00392534" w:rsidTr="00514959">
        <w:tblPrEx>
          <w:tblCellMar>
            <w:top w:w="0" w:type="dxa"/>
            <w:bottom w:w="0" w:type="dxa"/>
          </w:tblCellMar>
        </w:tblPrEx>
        <w:tc>
          <w:tcPr>
            <w:tcW w:w="2784" w:type="dxa"/>
            <w:tcBorders>
              <w:top w:val="single" w:sz="6" w:space="0" w:color="auto"/>
              <w:left w:val="single" w:sz="6" w:space="0" w:color="auto"/>
              <w:bottom w:val="single" w:sz="6" w:space="0" w:color="auto"/>
              <w:right w:val="single" w:sz="6" w:space="0" w:color="auto"/>
            </w:tcBorders>
          </w:tcPr>
          <w:p w:rsidR="00392534" w:rsidRPr="00392534" w:rsidRDefault="00392534" w:rsidP="00514959">
            <w:pPr>
              <w:pStyle w:val="Style3"/>
              <w:widowControl/>
              <w:ind w:left="394"/>
              <w:rPr>
                <w:rStyle w:val="FontStyle11"/>
                <w:sz w:val="24"/>
                <w:szCs w:val="24"/>
                <w:lang w:val="en-US" w:eastAsia="en-US"/>
              </w:rPr>
            </w:pPr>
            <w:r w:rsidRPr="00392534">
              <w:rPr>
                <w:rStyle w:val="FontStyle11"/>
                <w:sz w:val="24"/>
                <w:szCs w:val="24"/>
                <w:lang w:val="en-US" w:eastAsia="en-US"/>
              </w:rPr>
              <w:t>(a) Less than or equal to $1,000</w:t>
            </w:r>
          </w:p>
        </w:tc>
        <w:tc>
          <w:tcPr>
            <w:tcW w:w="3264" w:type="dxa"/>
            <w:tcBorders>
              <w:top w:val="single" w:sz="6" w:space="0" w:color="auto"/>
              <w:left w:val="single" w:sz="6" w:space="0" w:color="auto"/>
              <w:bottom w:val="single" w:sz="6" w:space="0" w:color="auto"/>
              <w:right w:val="single" w:sz="6" w:space="0" w:color="auto"/>
            </w:tcBorders>
          </w:tcPr>
          <w:p w:rsidR="00392534" w:rsidRPr="00392534" w:rsidRDefault="00392534" w:rsidP="00514959">
            <w:pPr>
              <w:pStyle w:val="Style3"/>
              <w:widowControl/>
              <w:jc w:val="center"/>
              <w:rPr>
                <w:rStyle w:val="FontStyle11"/>
                <w:sz w:val="24"/>
                <w:szCs w:val="24"/>
                <w:lang w:val="en-US"/>
              </w:rPr>
            </w:pPr>
            <w:r w:rsidRPr="00392534">
              <w:rPr>
                <w:rStyle w:val="FontStyle11"/>
                <w:sz w:val="24"/>
                <w:szCs w:val="24"/>
                <w:lang w:val="en-US"/>
              </w:rPr>
              <w:t>8% of the Total Invoice Amount</w:t>
            </w:r>
          </w:p>
        </w:tc>
        <w:tc>
          <w:tcPr>
            <w:tcW w:w="2179" w:type="dxa"/>
            <w:tcBorders>
              <w:top w:val="single" w:sz="6" w:space="0" w:color="auto"/>
              <w:left w:val="single" w:sz="6" w:space="0" w:color="auto"/>
              <w:bottom w:val="single" w:sz="6" w:space="0" w:color="auto"/>
              <w:right w:val="single" w:sz="6" w:space="0" w:color="auto"/>
            </w:tcBorders>
          </w:tcPr>
          <w:p w:rsidR="00392534" w:rsidRPr="00392534" w:rsidRDefault="00392534" w:rsidP="00514959">
            <w:pPr>
              <w:pStyle w:val="Style3"/>
              <w:widowControl/>
              <w:ind w:left="730"/>
              <w:rPr>
                <w:rStyle w:val="FontStyle11"/>
                <w:sz w:val="24"/>
                <w:szCs w:val="24"/>
                <w:lang w:val="en-US" w:eastAsia="en-US"/>
              </w:rPr>
            </w:pPr>
            <w:r w:rsidRPr="00392534">
              <w:rPr>
                <w:rStyle w:val="FontStyle11"/>
                <w:sz w:val="24"/>
                <w:szCs w:val="24"/>
                <w:lang w:val="en-US" w:eastAsia="en-US"/>
              </w:rPr>
              <w:t>SO</w:t>
            </w:r>
          </w:p>
        </w:tc>
      </w:tr>
      <w:tr w:rsidR="00392534" w:rsidRPr="00392534" w:rsidTr="00514959">
        <w:tblPrEx>
          <w:tblCellMar>
            <w:top w:w="0" w:type="dxa"/>
            <w:bottom w:w="0" w:type="dxa"/>
          </w:tblCellMar>
        </w:tblPrEx>
        <w:tc>
          <w:tcPr>
            <w:tcW w:w="2784" w:type="dxa"/>
            <w:tcBorders>
              <w:top w:val="single" w:sz="6" w:space="0" w:color="auto"/>
              <w:left w:val="single" w:sz="6" w:space="0" w:color="auto"/>
              <w:bottom w:val="single" w:sz="6" w:space="0" w:color="auto"/>
              <w:right w:val="single" w:sz="6" w:space="0" w:color="auto"/>
            </w:tcBorders>
          </w:tcPr>
          <w:p w:rsidR="00392534" w:rsidRPr="00392534" w:rsidRDefault="00392534" w:rsidP="00514959">
            <w:pPr>
              <w:pStyle w:val="Style3"/>
              <w:widowControl/>
              <w:ind w:left="394"/>
              <w:rPr>
                <w:rStyle w:val="FontStyle11"/>
                <w:sz w:val="24"/>
                <w:szCs w:val="24"/>
                <w:lang w:eastAsia="en-US"/>
              </w:rPr>
            </w:pPr>
            <w:r w:rsidRPr="00392534">
              <w:rPr>
                <w:rStyle w:val="FontStyle11"/>
                <w:sz w:val="24"/>
                <w:szCs w:val="24"/>
                <w:lang w:val="en-US" w:eastAsia="en-US"/>
              </w:rPr>
              <w:t>(b) Between SI</w:t>
            </w:r>
            <w:r w:rsidRPr="00392534">
              <w:rPr>
                <w:rStyle w:val="FontStyle11"/>
                <w:sz w:val="24"/>
                <w:szCs w:val="24"/>
                <w:lang w:eastAsia="en-US"/>
              </w:rPr>
              <w:t>,000</w:t>
            </w:r>
            <w:r w:rsidRPr="00392534">
              <w:rPr>
                <w:rStyle w:val="FontStyle11"/>
                <w:sz w:val="24"/>
                <w:szCs w:val="24"/>
                <w:lang w:val="en-US" w:eastAsia="en-US"/>
              </w:rPr>
              <w:t xml:space="preserve"> to</w:t>
            </w:r>
            <w:r w:rsidRPr="00392534">
              <w:rPr>
                <w:rStyle w:val="FontStyle11"/>
                <w:sz w:val="24"/>
                <w:szCs w:val="24"/>
                <w:lang w:eastAsia="en-US"/>
              </w:rPr>
              <w:t xml:space="preserve"> $5,000</w:t>
            </w:r>
          </w:p>
        </w:tc>
        <w:tc>
          <w:tcPr>
            <w:tcW w:w="3264" w:type="dxa"/>
            <w:tcBorders>
              <w:top w:val="single" w:sz="6" w:space="0" w:color="auto"/>
              <w:left w:val="single" w:sz="6" w:space="0" w:color="auto"/>
              <w:bottom w:val="single" w:sz="6" w:space="0" w:color="auto"/>
              <w:right w:val="single" w:sz="6" w:space="0" w:color="auto"/>
            </w:tcBorders>
          </w:tcPr>
          <w:p w:rsidR="00392534" w:rsidRPr="00392534" w:rsidRDefault="00392534" w:rsidP="00514959">
            <w:pPr>
              <w:pStyle w:val="Style3"/>
              <w:widowControl/>
              <w:jc w:val="center"/>
              <w:rPr>
                <w:rStyle w:val="FontStyle11"/>
                <w:sz w:val="24"/>
                <w:szCs w:val="24"/>
                <w:lang w:val="en-US"/>
              </w:rPr>
            </w:pPr>
            <w:r w:rsidRPr="00392534">
              <w:rPr>
                <w:rStyle w:val="FontStyle11"/>
                <w:sz w:val="24"/>
                <w:szCs w:val="24"/>
                <w:lang w:val="en-US"/>
              </w:rPr>
              <w:t>13% of die Total Invoice Amount</w:t>
            </w:r>
          </w:p>
        </w:tc>
        <w:tc>
          <w:tcPr>
            <w:tcW w:w="2179" w:type="dxa"/>
            <w:tcBorders>
              <w:top w:val="single" w:sz="6" w:space="0" w:color="auto"/>
              <w:left w:val="single" w:sz="6" w:space="0" w:color="auto"/>
              <w:bottom w:val="single" w:sz="6" w:space="0" w:color="auto"/>
              <w:right w:val="single" w:sz="6" w:space="0" w:color="auto"/>
            </w:tcBorders>
          </w:tcPr>
          <w:p w:rsidR="00392534" w:rsidRPr="00392534" w:rsidRDefault="00392534" w:rsidP="00514959">
            <w:pPr>
              <w:pStyle w:val="Style3"/>
              <w:widowControl/>
              <w:ind w:left="730"/>
              <w:rPr>
                <w:rStyle w:val="FontStyle11"/>
                <w:sz w:val="24"/>
                <w:szCs w:val="24"/>
              </w:rPr>
            </w:pPr>
            <w:r w:rsidRPr="00392534">
              <w:rPr>
                <w:rStyle w:val="FontStyle11"/>
                <w:sz w:val="24"/>
                <w:szCs w:val="24"/>
              </w:rPr>
              <w:t>$75</w:t>
            </w:r>
          </w:p>
        </w:tc>
      </w:tr>
      <w:tr w:rsidR="00392534" w:rsidRPr="00392534" w:rsidTr="00514959">
        <w:tblPrEx>
          <w:tblCellMar>
            <w:top w:w="0" w:type="dxa"/>
            <w:bottom w:w="0" w:type="dxa"/>
          </w:tblCellMar>
        </w:tblPrEx>
        <w:tc>
          <w:tcPr>
            <w:tcW w:w="2784" w:type="dxa"/>
            <w:tcBorders>
              <w:top w:val="single" w:sz="6" w:space="0" w:color="auto"/>
              <w:left w:val="single" w:sz="6" w:space="0" w:color="auto"/>
              <w:bottom w:val="single" w:sz="6" w:space="0" w:color="auto"/>
              <w:right w:val="single" w:sz="6" w:space="0" w:color="auto"/>
            </w:tcBorders>
          </w:tcPr>
          <w:p w:rsidR="00392534" w:rsidRPr="00392534" w:rsidRDefault="00392534" w:rsidP="00514959">
            <w:pPr>
              <w:pStyle w:val="Style3"/>
              <w:widowControl/>
              <w:ind w:left="394"/>
              <w:rPr>
                <w:rStyle w:val="FontStyle11"/>
                <w:sz w:val="24"/>
                <w:szCs w:val="24"/>
                <w:lang w:eastAsia="en-US"/>
              </w:rPr>
            </w:pPr>
            <w:r w:rsidRPr="00392534">
              <w:rPr>
                <w:rStyle w:val="FontStyle11"/>
                <w:sz w:val="24"/>
                <w:szCs w:val="24"/>
                <w:lang w:val="en-US" w:eastAsia="en-US"/>
              </w:rPr>
              <w:t>(c|Greater than</w:t>
            </w:r>
            <w:r w:rsidRPr="00392534">
              <w:rPr>
                <w:rStyle w:val="FontStyle11"/>
                <w:sz w:val="24"/>
                <w:szCs w:val="24"/>
                <w:lang w:eastAsia="en-US"/>
              </w:rPr>
              <w:t xml:space="preserve"> $5,000</w:t>
            </w:r>
          </w:p>
        </w:tc>
        <w:tc>
          <w:tcPr>
            <w:tcW w:w="3264" w:type="dxa"/>
            <w:tcBorders>
              <w:top w:val="single" w:sz="6" w:space="0" w:color="auto"/>
              <w:left w:val="single" w:sz="6" w:space="0" w:color="auto"/>
              <w:bottom w:val="single" w:sz="6" w:space="0" w:color="auto"/>
              <w:right w:val="single" w:sz="6" w:space="0" w:color="auto"/>
            </w:tcBorders>
          </w:tcPr>
          <w:p w:rsidR="00392534" w:rsidRPr="00392534" w:rsidRDefault="00392534" w:rsidP="00514959">
            <w:pPr>
              <w:pStyle w:val="Style3"/>
              <w:widowControl/>
              <w:jc w:val="center"/>
              <w:rPr>
                <w:rStyle w:val="FontStyle11"/>
                <w:sz w:val="24"/>
                <w:szCs w:val="24"/>
                <w:lang w:val="en-US"/>
              </w:rPr>
            </w:pPr>
            <w:r w:rsidRPr="00392534">
              <w:rPr>
                <w:rStyle w:val="FontStyle11"/>
                <w:sz w:val="24"/>
                <w:szCs w:val="24"/>
                <w:lang w:val="en-US"/>
              </w:rPr>
              <w:t>15% of the Total Invoice Amount</w:t>
            </w:r>
          </w:p>
        </w:tc>
        <w:tc>
          <w:tcPr>
            <w:tcW w:w="2179" w:type="dxa"/>
            <w:tcBorders>
              <w:top w:val="single" w:sz="6" w:space="0" w:color="auto"/>
              <w:left w:val="single" w:sz="6" w:space="0" w:color="auto"/>
              <w:bottom w:val="single" w:sz="6" w:space="0" w:color="auto"/>
              <w:right w:val="single" w:sz="6" w:space="0" w:color="auto"/>
            </w:tcBorders>
          </w:tcPr>
          <w:p w:rsidR="00392534" w:rsidRPr="00392534" w:rsidRDefault="00392534" w:rsidP="00514959">
            <w:pPr>
              <w:pStyle w:val="Style3"/>
              <w:widowControl/>
              <w:ind w:left="730"/>
              <w:rPr>
                <w:rStyle w:val="FontStyle11"/>
                <w:sz w:val="24"/>
                <w:szCs w:val="24"/>
              </w:rPr>
            </w:pPr>
            <w:r w:rsidRPr="00392534">
              <w:rPr>
                <w:rStyle w:val="FontStyle11"/>
                <w:sz w:val="24"/>
                <w:szCs w:val="24"/>
              </w:rPr>
              <w:t>$250</w:t>
            </w:r>
          </w:p>
        </w:tc>
      </w:tr>
    </w:tbl>
    <w:p w:rsidR="00392534" w:rsidRPr="00392534" w:rsidRDefault="00392534" w:rsidP="00392534">
      <w:pPr>
        <w:pStyle w:val="Style4"/>
        <w:widowControl/>
        <w:numPr>
          <w:ilvl w:val="0"/>
          <w:numId w:val="10"/>
        </w:numPr>
        <w:tabs>
          <w:tab w:val="left" w:pos="739"/>
        </w:tabs>
        <w:spacing w:before="326" w:line="202" w:lineRule="exact"/>
        <w:ind w:left="739" w:hanging="374"/>
        <w:rPr>
          <w:rStyle w:val="FontStyle12"/>
          <w:sz w:val="24"/>
          <w:szCs w:val="24"/>
          <w:lang w:val="en-US"/>
        </w:rPr>
      </w:pPr>
      <w:r w:rsidRPr="00392534">
        <w:rPr>
          <w:rStyle w:val="FontStyle13"/>
          <w:sz w:val="24"/>
          <w:szCs w:val="24"/>
          <w:lang w:val="en-US" w:eastAsia="en-US"/>
        </w:rPr>
        <w:t xml:space="preserve">Marketing Partnership. </w:t>
      </w:r>
      <w:r>
        <w:rPr>
          <w:rStyle w:val="FontStyle11"/>
          <w:sz w:val="24"/>
          <w:szCs w:val="24"/>
          <w:lang w:val="en-US" w:eastAsia="en-US"/>
        </w:rPr>
        <w:t>**</w:t>
      </w:r>
      <w:r w:rsidRPr="00392534">
        <w:rPr>
          <w:rStyle w:val="FontStyle11"/>
          <w:sz w:val="24"/>
          <w:szCs w:val="24"/>
          <w:lang w:val="en-US" w:eastAsia="en-US"/>
        </w:rPr>
        <w:t xml:space="preserve"> agrees to market Restaurant, its ordering capabilities, and information about Restaurant including photos to Clients and to the public via </w:t>
      </w:r>
      <w:r>
        <w:rPr>
          <w:rStyle w:val="FontStyle11"/>
          <w:sz w:val="24"/>
          <w:szCs w:val="24"/>
          <w:lang w:val="en-US" w:eastAsia="en-US"/>
        </w:rPr>
        <w:t>**</w:t>
      </w:r>
      <w:r w:rsidRPr="00392534">
        <w:rPr>
          <w:rStyle w:val="FontStyle11"/>
          <w:sz w:val="24"/>
          <w:szCs w:val="24"/>
          <w:lang w:val="en-US" w:eastAsia="en-US"/>
        </w:rPr>
        <w:t xml:space="preserve">-brandcd, </w:t>
      </w:r>
      <w:r>
        <w:rPr>
          <w:rStyle w:val="FontStyle11"/>
          <w:sz w:val="24"/>
          <w:szCs w:val="24"/>
          <w:lang w:val="en-US" w:eastAsia="en-US"/>
        </w:rPr>
        <w:t>**</w:t>
      </w:r>
      <w:r w:rsidRPr="00392534">
        <w:rPr>
          <w:rStyle w:val="FontStyle11"/>
          <w:sz w:val="24"/>
          <w:szCs w:val="24"/>
          <w:lang w:val="en-US" w:eastAsia="en-US"/>
        </w:rPr>
        <w:t xml:space="preserve"> affiliate-branded. Restaurant branded transactional website, and'or such Client's-branded websites, and partnerships. </w:t>
      </w:r>
      <w:r>
        <w:rPr>
          <w:rStyle w:val="FontStyle11"/>
          <w:sz w:val="24"/>
          <w:szCs w:val="24"/>
          <w:lang w:val="en-US" w:eastAsia="en-US"/>
        </w:rPr>
        <w:t>**</w:t>
      </w:r>
      <w:r w:rsidRPr="00392534">
        <w:rPr>
          <w:rStyle w:val="FontStyle11"/>
          <w:sz w:val="24"/>
          <w:szCs w:val="24"/>
          <w:lang w:val="en-US" w:eastAsia="en-US"/>
        </w:rPr>
        <w:t xml:space="preserve"> will use commercially reasonable efforts to compile, write, and display general information about Restaurant, shall have complete editorial control over all information and services marketed, and shall have no liability in connection with the displayed information and/or services. Restaurant warrants and represents that it has all rights to the intellectual property (e.g., copyrights, trademarks, etc.) for all content submitted and that no material is defamatory with respect to any product or persons. Once Restaurant exceeds Marketing Partnership benchmark, the coinciding Fee will remain in place until the next benchmark is exceeded.</w:t>
      </w:r>
    </w:p>
    <w:p w:rsidR="00392534" w:rsidRPr="00392534" w:rsidRDefault="00392534" w:rsidP="00392534">
      <w:pPr>
        <w:pStyle w:val="Style4"/>
        <w:widowControl/>
        <w:numPr>
          <w:ilvl w:val="0"/>
          <w:numId w:val="10"/>
        </w:numPr>
        <w:tabs>
          <w:tab w:val="left" w:pos="739"/>
        </w:tabs>
        <w:spacing w:before="115" w:line="202" w:lineRule="exact"/>
        <w:ind w:left="739" w:hanging="374"/>
        <w:jc w:val="both"/>
        <w:rPr>
          <w:rStyle w:val="FontStyle13"/>
          <w:sz w:val="24"/>
          <w:szCs w:val="24"/>
          <w:lang w:val="en-US"/>
        </w:rPr>
      </w:pPr>
      <w:r w:rsidRPr="00392534">
        <w:rPr>
          <w:rStyle w:val="FontStyle13"/>
          <w:sz w:val="24"/>
          <w:szCs w:val="24"/>
          <w:lang w:val="en-US" w:eastAsia="en-US"/>
        </w:rPr>
        <w:t xml:space="preserve">Length of Agreement. </w:t>
      </w:r>
      <w:r w:rsidRPr="00392534">
        <w:rPr>
          <w:rStyle w:val="FontStyle11"/>
          <w:sz w:val="24"/>
          <w:szCs w:val="24"/>
          <w:lang w:val="en-US" w:eastAsia="en-US"/>
        </w:rPr>
        <w:t xml:space="preserve">This Agreement shall commence on the Effective Date and shall remain in effect for I year (a "Term"). The Term shall automatically renew (provided neither party sends via registered </w:t>
      </w:r>
      <w:r w:rsidRPr="00392534">
        <w:rPr>
          <w:rStyle w:val="FontStyle11"/>
          <w:sz w:val="24"/>
          <w:szCs w:val="24"/>
          <w:lang w:val="en-US" w:eastAsia="en-US"/>
        </w:rPr>
        <w:lastRenderedPageBreak/>
        <w:t>mail, a notice of such party's intent to cancel this Agreement at least 60 days prior to the end of the then-current Term).</w:t>
      </w:r>
    </w:p>
    <w:p w:rsidR="00392534" w:rsidRPr="00392534" w:rsidRDefault="00392534" w:rsidP="00392534">
      <w:pPr>
        <w:pStyle w:val="Style2"/>
        <w:widowControl/>
        <w:tabs>
          <w:tab w:val="left" w:leader="underscore" w:pos="5482"/>
          <w:tab w:val="left" w:leader="underscore" w:pos="5798"/>
          <w:tab w:val="left" w:leader="underscore" w:pos="6931"/>
        </w:tabs>
        <w:spacing w:before="125" w:line="202" w:lineRule="exact"/>
        <w:rPr>
          <w:rStyle w:val="FontStyle11"/>
          <w:sz w:val="24"/>
          <w:szCs w:val="24"/>
          <w:lang w:val="en-US" w:eastAsia="en-US"/>
        </w:rPr>
      </w:pPr>
      <w:r w:rsidRPr="00392534">
        <w:rPr>
          <w:rStyle w:val="FontStyle11"/>
          <w:sz w:val="24"/>
          <w:szCs w:val="24"/>
          <w:lang w:val="en-US" w:eastAsia="en-US"/>
        </w:rPr>
        <w:t>This Agreement, (along with Annex 1 a</w:t>
      </w:r>
      <w:r w:rsidR="00B70A36">
        <w:rPr>
          <w:rStyle w:val="FontStyle11"/>
          <w:sz w:val="24"/>
          <w:szCs w:val="24"/>
          <w:lang w:val="en-US" w:eastAsia="en-US"/>
        </w:rPr>
        <w:t>ttached) entered into on this__</w:t>
      </w:r>
      <w:r w:rsidR="00B70A36" w:rsidRPr="00B70A36">
        <w:rPr>
          <w:rStyle w:val="FontStyle11"/>
          <w:sz w:val="24"/>
          <w:szCs w:val="24"/>
          <w:lang w:val="en-US" w:eastAsia="en-US"/>
        </w:rPr>
        <w:t>**</w:t>
      </w:r>
      <w:r w:rsidR="00B70A36">
        <w:rPr>
          <w:rStyle w:val="FontStyle11"/>
          <w:sz w:val="24"/>
          <w:szCs w:val="24"/>
          <w:lang w:val="en-US" w:eastAsia="en-US"/>
        </w:rPr>
        <w:t>/</w:t>
      </w:r>
      <w:r w:rsidR="00B70A36" w:rsidRPr="00B70A36">
        <w:rPr>
          <w:rStyle w:val="FontStyle11"/>
          <w:sz w:val="24"/>
          <w:szCs w:val="24"/>
          <w:lang w:val="en-US" w:eastAsia="en-US"/>
        </w:rPr>
        <w:t>**</w:t>
      </w:r>
      <w:r w:rsidR="00B70A36">
        <w:rPr>
          <w:rStyle w:val="FontStyle11"/>
          <w:sz w:val="24"/>
          <w:szCs w:val="24"/>
          <w:lang w:val="en-US" w:eastAsia="en-US"/>
        </w:rPr>
        <w:t>/</w:t>
      </w:r>
      <w:r w:rsidR="00B70A36" w:rsidRPr="00E51E6A">
        <w:rPr>
          <w:rStyle w:val="FontStyle11"/>
          <w:sz w:val="24"/>
          <w:szCs w:val="24"/>
          <w:lang w:val="en-US" w:eastAsia="en-US"/>
        </w:rPr>
        <w:t>****</w:t>
      </w:r>
      <w:r w:rsidRPr="00392534">
        <w:rPr>
          <w:rStyle w:val="FontStyle11"/>
          <w:sz w:val="24"/>
          <w:szCs w:val="24"/>
          <w:lang w:val="en-US" w:eastAsia="en-US"/>
        </w:rPr>
        <w:tab/>
        <w:t>, (the '"Effective Date") constitutes the entire</w:t>
      </w:r>
    </w:p>
    <w:p w:rsidR="00392534" w:rsidRPr="00392534" w:rsidRDefault="00392534" w:rsidP="00392534">
      <w:pPr>
        <w:pStyle w:val="Style2"/>
        <w:widowControl/>
        <w:spacing w:line="202" w:lineRule="exact"/>
        <w:rPr>
          <w:rStyle w:val="FontStyle11"/>
          <w:sz w:val="24"/>
          <w:szCs w:val="24"/>
          <w:lang w:val="en-US" w:eastAsia="en-US"/>
        </w:rPr>
      </w:pPr>
      <w:r w:rsidRPr="00392534">
        <w:rPr>
          <w:rStyle w:val="FontStyle11"/>
          <w:sz w:val="24"/>
          <w:szCs w:val="24"/>
          <w:lang w:val="en-US" w:eastAsia="en-US"/>
        </w:rPr>
        <w:t>agreement between the parties and supersedes any prior understanding (whether written or oral). This Agreement can only be modified in writing signed by both parties. Each party has read, understands and agrees to the terms hereof.</w:t>
      </w:r>
    </w:p>
    <w:p w:rsidR="00392534" w:rsidRPr="00392534" w:rsidRDefault="00392534" w:rsidP="00392534">
      <w:pPr>
        <w:pStyle w:val="Style2"/>
        <w:widowControl/>
        <w:spacing w:line="202" w:lineRule="exact"/>
        <w:rPr>
          <w:rStyle w:val="FontStyle11"/>
          <w:sz w:val="24"/>
          <w:szCs w:val="24"/>
          <w:lang w:val="en-US" w:eastAsia="en-US"/>
        </w:rPr>
        <w:sectPr w:rsidR="00392534" w:rsidRPr="00392534">
          <w:type w:val="continuous"/>
          <w:pgSz w:w="12240" w:h="15840"/>
          <w:pgMar w:top="691" w:right="845" w:bottom="1440" w:left="576" w:header="720" w:footer="720" w:gutter="0"/>
          <w:cols w:space="60"/>
          <w:noEndnote/>
        </w:sectPr>
      </w:pPr>
    </w:p>
    <w:p w:rsidR="00392534" w:rsidRPr="00392534" w:rsidRDefault="00392534" w:rsidP="00392534">
      <w:pPr>
        <w:pStyle w:val="Style1"/>
        <w:widowControl/>
        <w:spacing w:line="240" w:lineRule="exact"/>
        <w:ind w:left="5050"/>
        <w:rPr>
          <w:lang w:val="en-US"/>
        </w:rPr>
      </w:pPr>
    </w:p>
    <w:p w:rsidR="00392534" w:rsidRPr="00392534" w:rsidRDefault="00392534" w:rsidP="00392534">
      <w:pPr>
        <w:pStyle w:val="Style1"/>
        <w:widowControl/>
        <w:spacing w:line="240" w:lineRule="exact"/>
        <w:ind w:left="5050"/>
        <w:rPr>
          <w:lang w:val="en-US"/>
        </w:rPr>
      </w:pPr>
    </w:p>
    <w:p w:rsidR="00392534" w:rsidRPr="00392534" w:rsidRDefault="00392534" w:rsidP="00392534">
      <w:pPr>
        <w:pStyle w:val="Style1"/>
        <w:widowControl/>
        <w:spacing w:line="240" w:lineRule="exact"/>
        <w:ind w:left="5050"/>
        <w:rPr>
          <w:lang w:val="en-US"/>
        </w:rPr>
      </w:pPr>
    </w:p>
    <w:p w:rsidR="00392534" w:rsidRPr="00392534" w:rsidRDefault="00392534" w:rsidP="00392534">
      <w:pPr>
        <w:pStyle w:val="Style1"/>
        <w:widowControl/>
        <w:spacing w:before="38"/>
        <w:ind w:left="5050"/>
        <w:rPr>
          <w:rStyle w:val="FontStyle14"/>
          <w:sz w:val="24"/>
          <w:szCs w:val="24"/>
          <w:lang w:val="en-US" w:eastAsia="en-US"/>
        </w:rPr>
      </w:pPr>
      <w:r w:rsidRPr="00392534">
        <w:rPr>
          <w:rStyle w:val="FontStyle13"/>
          <w:sz w:val="24"/>
          <w:szCs w:val="24"/>
          <w:lang w:val="en-US" w:eastAsia="en-US"/>
        </w:rPr>
        <w:t xml:space="preserve">ANNEX </w:t>
      </w:r>
      <w:r w:rsidRPr="00392534">
        <w:rPr>
          <w:rStyle w:val="FontStyle14"/>
          <w:sz w:val="24"/>
          <w:szCs w:val="24"/>
          <w:lang w:val="en-US" w:eastAsia="en-US"/>
        </w:rPr>
        <w:t>1</w:t>
      </w:r>
    </w:p>
    <w:p w:rsidR="00392534" w:rsidRPr="00392534" w:rsidRDefault="00392534" w:rsidP="00392534">
      <w:pPr>
        <w:pStyle w:val="Style7"/>
        <w:widowControl/>
        <w:spacing w:line="240" w:lineRule="exact"/>
        <w:ind w:left="730"/>
        <w:rPr>
          <w:lang w:val="en-US"/>
        </w:rPr>
      </w:pPr>
    </w:p>
    <w:p w:rsidR="00392534" w:rsidRPr="00392534" w:rsidRDefault="00392534" w:rsidP="00392534">
      <w:pPr>
        <w:pStyle w:val="Style7"/>
        <w:widowControl/>
        <w:spacing w:line="240" w:lineRule="exact"/>
        <w:ind w:left="730"/>
        <w:rPr>
          <w:lang w:val="en-US"/>
        </w:rPr>
      </w:pPr>
    </w:p>
    <w:p w:rsidR="00392534" w:rsidRPr="00392534" w:rsidRDefault="00392534" w:rsidP="00392534">
      <w:pPr>
        <w:pStyle w:val="Style7"/>
        <w:widowControl/>
        <w:spacing w:before="77" w:line="202" w:lineRule="exact"/>
        <w:ind w:left="730"/>
        <w:rPr>
          <w:rStyle w:val="FontStyle11"/>
          <w:sz w:val="24"/>
          <w:szCs w:val="24"/>
          <w:lang w:val="en-US" w:eastAsia="en-US"/>
        </w:rPr>
      </w:pPr>
      <w:r w:rsidRPr="00392534">
        <w:rPr>
          <w:rStyle w:val="FontStyle11"/>
          <w:sz w:val="24"/>
          <w:szCs w:val="24"/>
          <w:lang w:val="en-US" w:eastAsia="en-US"/>
        </w:rPr>
        <w:t xml:space="preserve">I. </w:t>
      </w:r>
      <w:r w:rsidRPr="00392534">
        <w:rPr>
          <w:rStyle w:val="FontStyle13"/>
          <w:sz w:val="24"/>
          <w:szCs w:val="24"/>
          <w:lang w:val="en-US" w:eastAsia="en-US"/>
        </w:rPr>
        <w:t xml:space="preserve">Governance of Law and Validity. </w:t>
      </w:r>
      <w:r w:rsidRPr="00392534">
        <w:rPr>
          <w:rStyle w:val="FontStyle11"/>
          <w:sz w:val="24"/>
          <w:szCs w:val="24"/>
          <w:lang w:val="en-US" w:eastAsia="en-US"/>
        </w:rPr>
        <w:t xml:space="preserve">Restaurant agrees to comply with all of Restaurant's current local state laws, roles and regulations for Food sold for human consumption as may be enacted or amended from time to time. This Agreement shall be governed by and construed in accordance with the laws of </w:t>
      </w:r>
      <w:smartTag w:uri="urn:schemas-microsoft-com:office:smarttags" w:element="place">
        <w:smartTag w:uri="urn:schemas-microsoft-com:office:smarttags" w:element="place">
          <w:r w:rsidRPr="00392534">
            <w:rPr>
              <w:rStyle w:val="FontStyle11"/>
              <w:sz w:val="24"/>
              <w:szCs w:val="24"/>
              <w:lang w:val="en-US" w:eastAsia="en-US"/>
            </w:rPr>
            <w:t>New York</w:t>
          </w:r>
        </w:smartTag>
        <w:r w:rsidRPr="00392534">
          <w:rPr>
            <w:rStyle w:val="FontStyle11"/>
            <w:sz w:val="24"/>
            <w:szCs w:val="24"/>
            <w:lang w:val="en-US" w:eastAsia="en-US"/>
          </w:rPr>
          <w:t xml:space="preserve"> </w:t>
        </w:r>
        <w:smartTag w:uri="urn:schemas-microsoft-com:office:smarttags" w:element="place">
          <w:r w:rsidRPr="00392534">
            <w:rPr>
              <w:rStyle w:val="FontStyle11"/>
              <w:sz w:val="24"/>
              <w:szCs w:val="24"/>
              <w:lang w:val="en-US" w:eastAsia="en-US"/>
            </w:rPr>
            <w:t>State</w:t>
          </w:r>
        </w:smartTag>
      </w:smartTag>
      <w:r w:rsidRPr="00392534">
        <w:rPr>
          <w:rStyle w:val="FontStyle11"/>
          <w:sz w:val="24"/>
          <w:szCs w:val="24"/>
          <w:lang w:val="en-US" w:eastAsia="en-US"/>
        </w:rPr>
        <w:t xml:space="preserve"> without regard to conflicts of laws provisions thereof. In the event that any portion of this Agreement is held to be unenforceable, the remainder of the provisions shall remain in full force and effect. Restaurant covenants to remit to the applicable taxing authority all sales tax for the Total Invoice Amount and agrees to indemnify and hold </w:t>
      </w:r>
      <w:r>
        <w:rPr>
          <w:rStyle w:val="FontStyle11"/>
          <w:sz w:val="24"/>
          <w:szCs w:val="24"/>
          <w:lang w:val="en-US" w:eastAsia="en-US"/>
        </w:rPr>
        <w:t>**</w:t>
      </w:r>
      <w:r w:rsidRPr="00392534">
        <w:rPr>
          <w:rStyle w:val="FontStyle11"/>
          <w:sz w:val="24"/>
          <w:szCs w:val="24"/>
          <w:lang w:val="en-US" w:eastAsia="en-US"/>
        </w:rPr>
        <w:t xml:space="preserve"> harmless from any sales tax liability created in connection with this Agreement and the activities described herein.</w:t>
      </w:r>
    </w:p>
    <w:p w:rsidR="00392534" w:rsidRPr="00392534" w:rsidRDefault="00392534" w:rsidP="00392534">
      <w:pPr>
        <w:pStyle w:val="Style6"/>
        <w:widowControl/>
        <w:numPr>
          <w:ilvl w:val="0"/>
          <w:numId w:val="11"/>
        </w:numPr>
        <w:tabs>
          <w:tab w:val="left" w:pos="720"/>
        </w:tabs>
        <w:spacing w:before="134" w:line="202" w:lineRule="exact"/>
        <w:ind w:left="720"/>
        <w:rPr>
          <w:rStyle w:val="FontStyle13"/>
          <w:sz w:val="24"/>
          <w:szCs w:val="24"/>
          <w:lang w:val="en-US" w:eastAsia="en-US"/>
        </w:rPr>
      </w:pPr>
      <w:r w:rsidRPr="00392534">
        <w:rPr>
          <w:rStyle w:val="FontStyle13"/>
          <w:sz w:val="24"/>
          <w:szCs w:val="24"/>
          <w:lang w:val="en-US" w:eastAsia="en-US"/>
        </w:rPr>
        <w:t xml:space="preserve">Remedies &amp; Indemnification. </w:t>
      </w:r>
      <w:r w:rsidRPr="00392534">
        <w:rPr>
          <w:rStyle w:val="FontStyle11"/>
          <w:sz w:val="24"/>
          <w:szCs w:val="24"/>
          <w:lang w:val="en-US" w:eastAsia="en-US"/>
        </w:rPr>
        <w:t xml:space="preserve">In the event of a breach of this Agreement, in addition to any remedies in law or equity, the n on-breaching party shall be entitled to obtain specific performance and immediate injunctive relief of the breaching party's obligations hereunder. Further, if Restaurant violates any of the exclusivity provisions hereof, </w:t>
      </w:r>
      <w:r>
        <w:rPr>
          <w:rStyle w:val="FontStyle11"/>
          <w:sz w:val="24"/>
          <w:szCs w:val="24"/>
          <w:lang w:val="en-US" w:eastAsia="en-US"/>
        </w:rPr>
        <w:t>**</w:t>
      </w:r>
      <w:r w:rsidRPr="00392534">
        <w:rPr>
          <w:rStyle w:val="FontStyle11"/>
          <w:sz w:val="24"/>
          <w:szCs w:val="24"/>
          <w:lang w:val="en-US" w:eastAsia="en-US"/>
        </w:rPr>
        <w:t xml:space="preserve"> shall also have the right to double the Marketing Services Fee retroactively from the date of such non-compliance. Restaurant agrees to indemnify and hold harmless </w:t>
      </w:r>
      <w:r>
        <w:rPr>
          <w:rStyle w:val="FontStyle11"/>
          <w:sz w:val="24"/>
          <w:szCs w:val="24"/>
          <w:lang w:val="en-US" w:eastAsia="en-US"/>
        </w:rPr>
        <w:t>**</w:t>
      </w:r>
      <w:r w:rsidRPr="00392534">
        <w:rPr>
          <w:rStyle w:val="FontStyle11"/>
          <w:sz w:val="24"/>
          <w:szCs w:val="24"/>
          <w:lang w:val="en-US" w:eastAsia="en-US"/>
        </w:rPr>
        <w:t xml:space="preserve"> on demand against all losses, liabilities, claims, costs and expenses incurred and arising out of the quality of the Restaurant's Food and/or delivery (including, without limitation, all losses, liabilities and costs incurred as a result of defending or settling any claim alleging any such liability) and any actions taken on behalf of the Restaurant as Restaurant's attorney-in-Iaw.</w:t>
      </w:r>
    </w:p>
    <w:p w:rsidR="00392534" w:rsidRPr="00392534" w:rsidRDefault="00392534" w:rsidP="00392534">
      <w:pPr>
        <w:pStyle w:val="Style6"/>
        <w:widowControl/>
        <w:numPr>
          <w:ilvl w:val="0"/>
          <w:numId w:val="11"/>
        </w:numPr>
        <w:tabs>
          <w:tab w:val="left" w:pos="720"/>
        </w:tabs>
        <w:spacing w:before="144" w:line="202" w:lineRule="exact"/>
        <w:ind w:left="720"/>
        <w:rPr>
          <w:rStyle w:val="FontStyle13"/>
          <w:sz w:val="24"/>
          <w:szCs w:val="24"/>
          <w:lang w:val="en-US" w:eastAsia="en-US"/>
        </w:rPr>
      </w:pPr>
      <w:r w:rsidRPr="00392534">
        <w:rPr>
          <w:rStyle w:val="FontStyle13"/>
          <w:sz w:val="24"/>
          <w:szCs w:val="24"/>
          <w:lang w:val="en-US" w:eastAsia="en-US"/>
        </w:rPr>
        <w:t xml:space="preserve">Affiliates. </w:t>
      </w:r>
      <w:r w:rsidRPr="00392534">
        <w:rPr>
          <w:rStyle w:val="FontStyle11"/>
          <w:sz w:val="24"/>
          <w:szCs w:val="24"/>
          <w:lang w:val="en-US" w:eastAsia="en-US"/>
        </w:rPr>
        <w:t>For purposes of this Agreement, the term Restaurant shall include such restaurant's Affiliates. "Affiliates" means (i) any person, organization or entity ("Business") that controls, is controlled by or is under common control and/or ownership with Restaurant, (ii) any Business in the business of providing Food that is operating out of the same location as Restaurant and/or (iii) any person or entity that owns more than one percent (1 %) of Restaurant (whether directly or indirectly).</w:t>
      </w:r>
    </w:p>
    <w:p w:rsidR="00392534" w:rsidRPr="00392534" w:rsidRDefault="00392534" w:rsidP="00392534">
      <w:pPr>
        <w:pStyle w:val="Style6"/>
        <w:widowControl/>
        <w:numPr>
          <w:ilvl w:val="0"/>
          <w:numId w:val="11"/>
        </w:numPr>
        <w:tabs>
          <w:tab w:val="left" w:pos="720"/>
        </w:tabs>
        <w:spacing w:before="144" w:line="202" w:lineRule="exact"/>
        <w:ind w:left="720"/>
        <w:rPr>
          <w:rStyle w:val="FontStyle11"/>
          <w:sz w:val="24"/>
          <w:szCs w:val="24"/>
          <w:lang w:val="en-US" w:eastAsia="en-US"/>
        </w:rPr>
      </w:pPr>
      <w:r w:rsidRPr="00392534">
        <w:rPr>
          <w:rStyle w:val="FontStyle13"/>
          <w:sz w:val="24"/>
          <w:szCs w:val="24"/>
          <w:lang w:val="en-US" w:eastAsia="en-US"/>
        </w:rPr>
        <w:t xml:space="preserve">Representations &amp; Warranties. </w:t>
      </w:r>
      <w:r w:rsidRPr="00392534">
        <w:rPr>
          <w:rStyle w:val="FontStyle11"/>
          <w:sz w:val="24"/>
          <w:szCs w:val="24"/>
          <w:lang w:val="en-US" w:eastAsia="en-US"/>
        </w:rPr>
        <w:t xml:space="preserve">Restaurant represents and warrants that it is not a party to any agreement that prohibits Restaurant from complying with any of the terms of this Agreement (a "Conflicting Agreement"). Should it be discovered that a Conflicting Agreement exists, Restaurant shall immediately take all steps necessary to terminate the Conflicting Agreement as soon legally permissible and the Marketing Services Fee shall be increased in accordance with Section II of this Annex . The Services are provided on an "as is" and "as available" basis without warranties of any kind and under no circumstances shall </w:t>
      </w:r>
      <w:r>
        <w:rPr>
          <w:rStyle w:val="FontStyle11"/>
          <w:sz w:val="24"/>
          <w:szCs w:val="24"/>
          <w:lang w:val="en-US" w:eastAsia="en-US"/>
        </w:rPr>
        <w:t>**</w:t>
      </w:r>
      <w:r w:rsidRPr="00392534">
        <w:rPr>
          <w:rStyle w:val="FontStyle11"/>
          <w:sz w:val="24"/>
          <w:szCs w:val="24"/>
          <w:lang w:val="en-US" w:eastAsia="en-US"/>
        </w:rPr>
        <w:t xml:space="preserve"> be liable for any damages of any type that result from Restaurant's use of the Services.</w:t>
      </w:r>
    </w:p>
    <w:p w:rsidR="00392534" w:rsidRPr="00392534" w:rsidRDefault="00392534" w:rsidP="00BC5709">
      <w:pPr>
        <w:pStyle w:val="Style1"/>
        <w:widowControl/>
        <w:ind w:left="3504"/>
        <w:jc w:val="left"/>
        <w:rPr>
          <w:rStyle w:val="FontStyle13"/>
          <w:sz w:val="24"/>
          <w:szCs w:val="24"/>
          <w:lang w:val="en-US" w:eastAsia="en-US"/>
        </w:rPr>
      </w:pPr>
    </w:p>
    <w:p w:rsidR="00392534" w:rsidRPr="00392534" w:rsidRDefault="00392534" w:rsidP="00BC5709">
      <w:pPr>
        <w:pStyle w:val="Style1"/>
        <w:widowControl/>
        <w:ind w:left="3504"/>
        <w:jc w:val="left"/>
        <w:rPr>
          <w:rStyle w:val="FontStyle13"/>
          <w:sz w:val="24"/>
          <w:szCs w:val="24"/>
          <w:lang w:val="en-US" w:eastAsia="en-US"/>
        </w:rPr>
      </w:pPr>
    </w:p>
    <w:p w:rsidR="00392534" w:rsidRPr="00392534" w:rsidRDefault="00392534" w:rsidP="00BC5709">
      <w:pPr>
        <w:pStyle w:val="Style1"/>
        <w:widowControl/>
        <w:ind w:left="3504"/>
        <w:jc w:val="left"/>
        <w:rPr>
          <w:rStyle w:val="FontStyle13"/>
          <w:sz w:val="24"/>
          <w:szCs w:val="24"/>
          <w:lang w:val="en-US" w:eastAsia="en-US"/>
        </w:rPr>
      </w:pPr>
    </w:p>
    <w:p w:rsidR="00D6660E" w:rsidRPr="00392534" w:rsidRDefault="00D6660E" w:rsidP="00BC5709">
      <w:pPr>
        <w:pStyle w:val="Style1"/>
        <w:widowControl/>
        <w:ind w:left="3504"/>
        <w:jc w:val="left"/>
        <w:rPr>
          <w:rStyle w:val="FontStyle13"/>
          <w:sz w:val="24"/>
          <w:szCs w:val="24"/>
          <w:lang w:eastAsia="en-US"/>
        </w:rPr>
      </w:pPr>
      <w:r w:rsidRPr="00392534">
        <w:rPr>
          <w:rStyle w:val="FontStyle13"/>
          <w:sz w:val="24"/>
          <w:szCs w:val="24"/>
          <w:lang w:eastAsia="en-US"/>
        </w:rPr>
        <w:t xml:space="preserve">Лицензионное соглашение </w:t>
      </w:r>
      <w:r w:rsidR="006B49EF" w:rsidRPr="00392534">
        <w:rPr>
          <w:rStyle w:val="FontStyle13"/>
          <w:sz w:val="24"/>
          <w:szCs w:val="24"/>
          <w:lang w:eastAsia="en-US"/>
        </w:rPr>
        <w:br/>
      </w:r>
      <w:r w:rsidRPr="00392534">
        <w:rPr>
          <w:rStyle w:val="FontStyle13"/>
          <w:sz w:val="24"/>
          <w:szCs w:val="24"/>
          <w:lang w:eastAsia="en-US"/>
        </w:rPr>
        <w:t xml:space="preserve">о торговом </w:t>
      </w:r>
      <w:r w:rsidR="006B49EF" w:rsidRPr="00392534">
        <w:rPr>
          <w:rStyle w:val="FontStyle13"/>
          <w:sz w:val="24"/>
          <w:szCs w:val="24"/>
          <w:lang w:eastAsia="en-US"/>
        </w:rPr>
        <w:t>онлайн-</w:t>
      </w:r>
      <w:r w:rsidRPr="00392534">
        <w:rPr>
          <w:rStyle w:val="FontStyle13"/>
          <w:sz w:val="24"/>
          <w:szCs w:val="24"/>
          <w:lang w:eastAsia="en-US"/>
        </w:rPr>
        <w:t>с</w:t>
      </w:r>
      <w:r w:rsidR="006B49EF" w:rsidRPr="00392534">
        <w:rPr>
          <w:rStyle w:val="FontStyle13"/>
          <w:sz w:val="24"/>
          <w:szCs w:val="24"/>
          <w:lang w:eastAsia="en-US"/>
        </w:rPr>
        <w:t>отрудничестве</w:t>
      </w:r>
    </w:p>
    <w:p w:rsidR="003B7AF8" w:rsidRPr="00392534" w:rsidRDefault="00D6660E">
      <w:pPr>
        <w:pStyle w:val="Style2"/>
        <w:widowControl/>
        <w:spacing w:before="202" w:line="202" w:lineRule="exact"/>
        <w:rPr>
          <w:rStyle w:val="FontStyle11"/>
          <w:sz w:val="24"/>
          <w:szCs w:val="24"/>
          <w:lang w:eastAsia="en-US"/>
        </w:rPr>
      </w:pPr>
      <w:r w:rsidRPr="00392534">
        <w:rPr>
          <w:rStyle w:val="FontStyle11"/>
          <w:sz w:val="24"/>
          <w:szCs w:val="24"/>
          <w:lang w:eastAsia="en-US"/>
        </w:rPr>
        <w:t>ООО «</w:t>
      </w:r>
      <w:r w:rsidR="00392534" w:rsidRPr="00392534">
        <w:rPr>
          <w:rStyle w:val="FontStyle11"/>
          <w:sz w:val="24"/>
          <w:szCs w:val="24"/>
          <w:lang w:eastAsia="en-US"/>
        </w:rPr>
        <w:t>****</w:t>
      </w:r>
      <w:r w:rsidR="00B57583" w:rsidRPr="00392534">
        <w:rPr>
          <w:rStyle w:val="FontStyle11"/>
          <w:sz w:val="24"/>
          <w:szCs w:val="24"/>
          <w:lang w:eastAsia="en-US"/>
        </w:rPr>
        <w:t>» (здесь и далее</w:t>
      </w:r>
      <w:r w:rsidR="00B57583" w:rsidRPr="00392534">
        <w:rPr>
          <w:rStyle w:val="FontStyle11"/>
          <w:sz w:val="24"/>
          <w:szCs w:val="24"/>
          <w:lang w:val="en-US" w:eastAsia="en-US"/>
        </w:rPr>
        <w:t> </w:t>
      </w:r>
      <w:r w:rsidR="00B57583" w:rsidRPr="00392534">
        <w:rPr>
          <w:rStyle w:val="FontStyle11"/>
          <w:sz w:val="24"/>
          <w:szCs w:val="24"/>
          <w:lang w:eastAsia="en-US"/>
        </w:rPr>
        <w:t>— «</w:t>
      </w:r>
      <w:r w:rsidR="00392534">
        <w:rPr>
          <w:rStyle w:val="FontStyle11"/>
          <w:sz w:val="24"/>
          <w:szCs w:val="24"/>
          <w:lang w:eastAsia="en-US"/>
        </w:rPr>
        <w:t>**</w:t>
      </w:r>
      <w:r w:rsidR="00B57583" w:rsidRPr="00392534">
        <w:rPr>
          <w:rStyle w:val="FontStyle11"/>
          <w:sz w:val="24"/>
          <w:szCs w:val="24"/>
          <w:lang w:eastAsia="en-US"/>
        </w:rPr>
        <w:t>»)</w:t>
      </w:r>
      <w:r w:rsidRPr="00392534">
        <w:rPr>
          <w:rStyle w:val="FontStyle11"/>
          <w:sz w:val="24"/>
          <w:szCs w:val="24"/>
          <w:lang w:eastAsia="en-US"/>
        </w:rPr>
        <w:t xml:space="preserve"> </w:t>
      </w:r>
      <w:r w:rsidR="00E74647" w:rsidRPr="00392534">
        <w:rPr>
          <w:rStyle w:val="FontStyle11"/>
          <w:sz w:val="24"/>
          <w:szCs w:val="24"/>
          <w:lang w:eastAsia="en-US"/>
        </w:rPr>
        <w:t>организовало</w:t>
      </w:r>
      <w:r w:rsidR="00031883" w:rsidRPr="00392534">
        <w:rPr>
          <w:rStyle w:val="FontStyle11"/>
          <w:sz w:val="24"/>
          <w:szCs w:val="24"/>
          <w:lang w:eastAsia="en-US"/>
        </w:rPr>
        <w:t>: (</w:t>
      </w:r>
      <w:r w:rsidR="00031883" w:rsidRPr="00392534">
        <w:rPr>
          <w:rStyle w:val="FontStyle11"/>
          <w:sz w:val="24"/>
          <w:szCs w:val="24"/>
          <w:lang w:val="en-US" w:eastAsia="en-US"/>
        </w:rPr>
        <w:t>i</w:t>
      </w:r>
      <w:r w:rsidR="00816263" w:rsidRPr="00392534">
        <w:rPr>
          <w:rStyle w:val="FontStyle11"/>
          <w:sz w:val="24"/>
          <w:szCs w:val="24"/>
          <w:lang w:eastAsia="en-US"/>
        </w:rPr>
        <w:t xml:space="preserve">) клиентурную сеть (участники </w:t>
      </w:r>
      <w:r w:rsidR="00AD662C" w:rsidRPr="00392534">
        <w:rPr>
          <w:rStyle w:val="FontStyle11"/>
          <w:sz w:val="24"/>
          <w:szCs w:val="24"/>
          <w:lang w:eastAsia="en-US"/>
        </w:rPr>
        <w:t>которой</w:t>
      </w:r>
      <w:r w:rsidR="00816263" w:rsidRPr="00392534">
        <w:rPr>
          <w:rStyle w:val="FontStyle11"/>
          <w:sz w:val="24"/>
          <w:szCs w:val="24"/>
          <w:lang w:eastAsia="en-US"/>
        </w:rPr>
        <w:t xml:space="preserve"> здесь и далее именуются «Клиенты»); </w:t>
      </w:r>
      <w:r w:rsidR="00031883" w:rsidRPr="00392534">
        <w:rPr>
          <w:rStyle w:val="FontStyle11"/>
          <w:sz w:val="24"/>
          <w:szCs w:val="24"/>
          <w:lang w:eastAsia="en-US"/>
        </w:rPr>
        <w:t>(</w:t>
      </w:r>
      <w:r w:rsidR="00031883" w:rsidRPr="00392534">
        <w:rPr>
          <w:rStyle w:val="FontStyle11"/>
          <w:sz w:val="24"/>
          <w:szCs w:val="24"/>
          <w:lang w:val="en-US" w:eastAsia="en-US"/>
        </w:rPr>
        <w:t>ii</w:t>
      </w:r>
      <w:r w:rsidR="00031883" w:rsidRPr="00392534">
        <w:rPr>
          <w:rStyle w:val="FontStyle11"/>
          <w:sz w:val="24"/>
          <w:szCs w:val="24"/>
          <w:lang w:eastAsia="en-US"/>
        </w:rPr>
        <w:t xml:space="preserve">) определённые патентованные методы </w:t>
      </w:r>
      <w:r w:rsidR="009D040E" w:rsidRPr="00392534">
        <w:rPr>
          <w:rStyle w:val="FontStyle11"/>
          <w:sz w:val="24"/>
          <w:szCs w:val="24"/>
          <w:lang w:eastAsia="en-US"/>
        </w:rPr>
        <w:t>предложения</w:t>
      </w:r>
      <w:r w:rsidR="00F4404E" w:rsidRPr="00392534">
        <w:rPr>
          <w:rStyle w:val="FontStyle11"/>
          <w:sz w:val="24"/>
          <w:szCs w:val="24"/>
          <w:lang w:eastAsia="en-US"/>
        </w:rPr>
        <w:t xml:space="preserve"> </w:t>
      </w:r>
      <w:r w:rsidR="00E12206">
        <w:rPr>
          <w:rStyle w:val="FontStyle11"/>
          <w:sz w:val="24"/>
          <w:szCs w:val="24"/>
          <w:lang w:eastAsia="en-US"/>
        </w:rPr>
        <w:t>еды</w:t>
      </w:r>
      <w:r w:rsidR="00F4404E" w:rsidRPr="00392534">
        <w:rPr>
          <w:rStyle w:val="FontStyle11"/>
          <w:sz w:val="24"/>
          <w:szCs w:val="24"/>
          <w:lang w:eastAsia="en-US"/>
        </w:rPr>
        <w:t xml:space="preserve"> и </w:t>
      </w:r>
      <w:r w:rsidR="009D040E" w:rsidRPr="00392534">
        <w:rPr>
          <w:rStyle w:val="FontStyle11"/>
          <w:sz w:val="24"/>
          <w:szCs w:val="24"/>
          <w:lang w:eastAsia="en-US"/>
        </w:rPr>
        <w:t>напитков</w:t>
      </w:r>
      <w:r w:rsidR="00F4404E" w:rsidRPr="00392534">
        <w:rPr>
          <w:rStyle w:val="FontStyle11"/>
          <w:sz w:val="24"/>
          <w:szCs w:val="24"/>
          <w:lang w:eastAsia="en-US"/>
        </w:rPr>
        <w:t xml:space="preserve"> </w:t>
      </w:r>
      <w:r w:rsidR="00B855B3" w:rsidRPr="00392534">
        <w:rPr>
          <w:rStyle w:val="FontStyle11"/>
          <w:sz w:val="24"/>
          <w:szCs w:val="24"/>
          <w:lang w:eastAsia="en-US"/>
        </w:rPr>
        <w:t xml:space="preserve">для продажи </w:t>
      </w:r>
      <w:r w:rsidR="00F4404E" w:rsidRPr="00392534">
        <w:rPr>
          <w:rStyle w:val="FontStyle11"/>
          <w:sz w:val="24"/>
          <w:szCs w:val="24"/>
          <w:lang w:eastAsia="en-US"/>
        </w:rPr>
        <w:t>(здесь и далее</w:t>
      </w:r>
      <w:r w:rsidR="00F4404E" w:rsidRPr="00392534">
        <w:rPr>
          <w:rStyle w:val="FontStyle11"/>
          <w:sz w:val="24"/>
          <w:szCs w:val="24"/>
          <w:lang w:val="en-US" w:eastAsia="en-US"/>
        </w:rPr>
        <w:t> </w:t>
      </w:r>
      <w:r w:rsidR="00F4404E" w:rsidRPr="00392534">
        <w:rPr>
          <w:rStyle w:val="FontStyle11"/>
          <w:sz w:val="24"/>
          <w:szCs w:val="24"/>
          <w:lang w:eastAsia="en-US"/>
        </w:rPr>
        <w:t>— «</w:t>
      </w:r>
      <w:r w:rsidR="00E12206">
        <w:rPr>
          <w:rStyle w:val="FontStyle11"/>
          <w:sz w:val="24"/>
          <w:szCs w:val="24"/>
          <w:lang w:eastAsia="en-US"/>
        </w:rPr>
        <w:t>Еда</w:t>
      </w:r>
      <w:r w:rsidR="00F4404E" w:rsidRPr="00392534">
        <w:rPr>
          <w:rStyle w:val="FontStyle11"/>
          <w:sz w:val="24"/>
          <w:szCs w:val="24"/>
          <w:lang w:eastAsia="en-US"/>
        </w:rPr>
        <w:t>»);</w:t>
      </w:r>
      <w:r w:rsidR="003B7AF8" w:rsidRPr="00392534">
        <w:rPr>
          <w:rStyle w:val="FontStyle11"/>
          <w:sz w:val="24"/>
          <w:szCs w:val="24"/>
          <w:lang w:eastAsia="en-US"/>
        </w:rPr>
        <w:t xml:space="preserve"> (</w:t>
      </w:r>
      <w:r w:rsidR="003B7AF8" w:rsidRPr="00392534">
        <w:rPr>
          <w:rStyle w:val="FontStyle11"/>
          <w:sz w:val="24"/>
          <w:szCs w:val="24"/>
          <w:lang w:val="en-US" w:eastAsia="en-US"/>
        </w:rPr>
        <w:t>iii</w:t>
      </w:r>
      <w:r w:rsidR="003B7AF8" w:rsidRPr="00392534">
        <w:rPr>
          <w:rStyle w:val="FontStyle11"/>
          <w:sz w:val="24"/>
          <w:szCs w:val="24"/>
          <w:lang w:eastAsia="en-US"/>
        </w:rPr>
        <w:t xml:space="preserve">) </w:t>
      </w:r>
      <w:r w:rsidR="001E72BC" w:rsidRPr="00392534">
        <w:rPr>
          <w:rStyle w:val="FontStyle11"/>
          <w:sz w:val="24"/>
          <w:szCs w:val="24"/>
          <w:lang w:eastAsia="en-US"/>
        </w:rPr>
        <w:t xml:space="preserve">программы для ресторанов по привлечению и удержанию клиентуры; </w:t>
      </w:r>
      <w:r w:rsidR="003B7AF8" w:rsidRPr="00392534">
        <w:rPr>
          <w:rStyle w:val="FontStyle11"/>
          <w:sz w:val="24"/>
          <w:szCs w:val="24"/>
          <w:lang w:eastAsia="en-US"/>
        </w:rPr>
        <w:t>(</w:t>
      </w:r>
      <w:r w:rsidR="003B7AF8" w:rsidRPr="00392534">
        <w:rPr>
          <w:rStyle w:val="FontStyle11"/>
          <w:sz w:val="24"/>
          <w:szCs w:val="24"/>
          <w:lang w:val="en-US" w:eastAsia="en-US"/>
        </w:rPr>
        <w:t>iv</w:t>
      </w:r>
      <w:r w:rsidR="003B7AF8" w:rsidRPr="00392534">
        <w:rPr>
          <w:rStyle w:val="FontStyle11"/>
          <w:sz w:val="24"/>
          <w:szCs w:val="24"/>
          <w:lang w:eastAsia="en-US"/>
        </w:rPr>
        <w:t xml:space="preserve">) </w:t>
      </w:r>
      <w:r w:rsidR="00837A61" w:rsidRPr="00392534">
        <w:rPr>
          <w:rStyle w:val="FontStyle11"/>
          <w:sz w:val="24"/>
          <w:szCs w:val="24"/>
          <w:lang w:eastAsia="en-US"/>
        </w:rPr>
        <w:t xml:space="preserve">программы снижения цены, </w:t>
      </w:r>
      <w:r w:rsidR="00B70A36">
        <w:rPr>
          <w:rStyle w:val="FontStyle11"/>
          <w:sz w:val="24"/>
          <w:szCs w:val="24"/>
          <w:lang w:eastAsia="en-US"/>
        </w:rPr>
        <w:t>св</w:t>
      </w:r>
      <w:r w:rsidR="00837A61" w:rsidRPr="00392534">
        <w:rPr>
          <w:rStyle w:val="FontStyle11"/>
          <w:sz w:val="24"/>
          <w:szCs w:val="24"/>
          <w:lang w:eastAsia="en-US"/>
        </w:rPr>
        <w:t xml:space="preserve">язанные с закупками </w:t>
      </w:r>
      <w:r w:rsidR="00E12206">
        <w:rPr>
          <w:rStyle w:val="FontStyle11"/>
          <w:sz w:val="24"/>
          <w:szCs w:val="24"/>
          <w:lang w:eastAsia="en-US"/>
        </w:rPr>
        <w:t>Еды</w:t>
      </w:r>
      <w:r w:rsidR="00837A61" w:rsidRPr="00392534">
        <w:rPr>
          <w:rStyle w:val="FontStyle11"/>
          <w:sz w:val="24"/>
          <w:szCs w:val="24"/>
          <w:lang w:eastAsia="en-US"/>
        </w:rPr>
        <w:t xml:space="preserve"> и прочих видов снабжения ресторанов и</w:t>
      </w:r>
      <w:r w:rsidR="003B7AF8" w:rsidRPr="00392534">
        <w:rPr>
          <w:rStyle w:val="FontStyle11"/>
          <w:sz w:val="24"/>
          <w:szCs w:val="24"/>
          <w:lang w:eastAsia="en-US"/>
        </w:rPr>
        <w:t xml:space="preserve"> (</w:t>
      </w:r>
      <w:r w:rsidR="003B7AF8" w:rsidRPr="00392534">
        <w:rPr>
          <w:rStyle w:val="FontStyle11"/>
          <w:sz w:val="24"/>
          <w:szCs w:val="24"/>
          <w:lang w:val="en-US" w:eastAsia="en-US"/>
        </w:rPr>
        <w:t>v</w:t>
      </w:r>
      <w:r w:rsidR="003B7AF8" w:rsidRPr="00392534">
        <w:rPr>
          <w:rStyle w:val="FontStyle11"/>
          <w:sz w:val="24"/>
          <w:szCs w:val="24"/>
          <w:lang w:eastAsia="en-US"/>
        </w:rPr>
        <w:t xml:space="preserve">) </w:t>
      </w:r>
      <w:r w:rsidR="00265B7B" w:rsidRPr="00392534">
        <w:rPr>
          <w:rStyle w:val="FontStyle11"/>
          <w:sz w:val="24"/>
          <w:szCs w:val="24"/>
          <w:lang w:eastAsia="en-US"/>
        </w:rPr>
        <w:t xml:space="preserve">поддержку сайтов </w:t>
      </w:r>
      <w:r w:rsidR="003B7AF8" w:rsidRPr="00392534">
        <w:rPr>
          <w:rStyle w:val="FontStyle11"/>
          <w:sz w:val="24"/>
          <w:szCs w:val="24"/>
          <w:lang w:eastAsia="en-US"/>
        </w:rPr>
        <w:t>((</w:t>
      </w:r>
      <w:r w:rsidR="003B7AF8" w:rsidRPr="00392534">
        <w:rPr>
          <w:rStyle w:val="FontStyle11"/>
          <w:sz w:val="24"/>
          <w:szCs w:val="24"/>
          <w:lang w:val="en-US" w:eastAsia="en-US"/>
        </w:rPr>
        <w:t>i</w:t>
      </w:r>
      <w:r w:rsidR="003B7AF8" w:rsidRPr="00392534">
        <w:rPr>
          <w:rStyle w:val="FontStyle11"/>
          <w:sz w:val="24"/>
          <w:szCs w:val="24"/>
          <w:lang w:eastAsia="en-US"/>
        </w:rPr>
        <w:t>), (</w:t>
      </w:r>
      <w:r w:rsidR="003B7AF8" w:rsidRPr="00392534">
        <w:rPr>
          <w:rStyle w:val="FontStyle11"/>
          <w:sz w:val="24"/>
          <w:szCs w:val="24"/>
          <w:lang w:val="en-US" w:eastAsia="en-US"/>
        </w:rPr>
        <w:t>ii</w:t>
      </w:r>
      <w:r w:rsidR="003B7AF8" w:rsidRPr="00392534">
        <w:rPr>
          <w:rStyle w:val="FontStyle11"/>
          <w:sz w:val="24"/>
          <w:szCs w:val="24"/>
          <w:lang w:eastAsia="en-US"/>
        </w:rPr>
        <w:t>), (</w:t>
      </w:r>
      <w:r w:rsidR="003B7AF8" w:rsidRPr="00392534">
        <w:rPr>
          <w:rStyle w:val="FontStyle11"/>
          <w:sz w:val="24"/>
          <w:szCs w:val="24"/>
          <w:lang w:val="en-US" w:eastAsia="en-US"/>
        </w:rPr>
        <w:t>iii</w:t>
      </w:r>
      <w:r w:rsidR="003B7AF8" w:rsidRPr="00392534">
        <w:rPr>
          <w:rStyle w:val="FontStyle11"/>
          <w:sz w:val="24"/>
          <w:szCs w:val="24"/>
          <w:lang w:eastAsia="en-US"/>
        </w:rPr>
        <w:t>), (</w:t>
      </w:r>
      <w:r w:rsidR="003B7AF8" w:rsidRPr="00392534">
        <w:rPr>
          <w:rStyle w:val="FontStyle11"/>
          <w:sz w:val="24"/>
          <w:szCs w:val="24"/>
          <w:lang w:val="en-US" w:eastAsia="en-US"/>
        </w:rPr>
        <w:t>iv</w:t>
      </w:r>
      <w:r w:rsidR="003B7AF8" w:rsidRPr="00392534">
        <w:rPr>
          <w:rStyle w:val="FontStyle11"/>
          <w:sz w:val="24"/>
          <w:szCs w:val="24"/>
          <w:lang w:eastAsia="en-US"/>
        </w:rPr>
        <w:t xml:space="preserve">) </w:t>
      </w:r>
      <w:r w:rsidR="003B7AF8" w:rsidRPr="00392534">
        <w:rPr>
          <w:rStyle w:val="FontStyle11"/>
          <w:sz w:val="24"/>
          <w:szCs w:val="24"/>
          <w:lang w:val="en-US" w:eastAsia="en-US"/>
        </w:rPr>
        <w:t>and</w:t>
      </w:r>
      <w:r w:rsidR="003B7AF8" w:rsidRPr="00392534">
        <w:rPr>
          <w:rStyle w:val="FontStyle11"/>
          <w:sz w:val="24"/>
          <w:szCs w:val="24"/>
          <w:lang w:eastAsia="en-US"/>
        </w:rPr>
        <w:t xml:space="preserve"> (</w:t>
      </w:r>
      <w:r w:rsidR="003B7AF8" w:rsidRPr="00392534">
        <w:rPr>
          <w:rStyle w:val="FontStyle11"/>
          <w:sz w:val="24"/>
          <w:szCs w:val="24"/>
          <w:lang w:val="en-US" w:eastAsia="en-US"/>
        </w:rPr>
        <w:t>v</w:t>
      </w:r>
      <w:r w:rsidR="003B7AF8" w:rsidRPr="00392534">
        <w:rPr>
          <w:rStyle w:val="FontStyle11"/>
          <w:sz w:val="24"/>
          <w:szCs w:val="24"/>
          <w:lang w:eastAsia="en-US"/>
        </w:rPr>
        <w:t xml:space="preserve">) </w:t>
      </w:r>
      <w:r w:rsidR="00265B7B" w:rsidRPr="00392534">
        <w:rPr>
          <w:rStyle w:val="FontStyle11"/>
          <w:sz w:val="24"/>
          <w:szCs w:val="24"/>
          <w:lang w:eastAsia="en-US"/>
        </w:rPr>
        <w:t>в с</w:t>
      </w:r>
      <w:r w:rsidR="00C838E5" w:rsidRPr="00392534">
        <w:rPr>
          <w:rStyle w:val="FontStyle11"/>
          <w:sz w:val="24"/>
          <w:szCs w:val="24"/>
          <w:lang w:eastAsia="en-US"/>
        </w:rPr>
        <w:t>овокупности здесь и далее именую</w:t>
      </w:r>
      <w:r w:rsidR="00265B7B" w:rsidRPr="00392534">
        <w:rPr>
          <w:rStyle w:val="FontStyle11"/>
          <w:sz w:val="24"/>
          <w:szCs w:val="24"/>
          <w:lang w:eastAsia="en-US"/>
        </w:rPr>
        <w:t>тся «Услуги»)</w:t>
      </w:r>
      <w:r w:rsidR="003B7AF8" w:rsidRPr="00392534">
        <w:rPr>
          <w:rStyle w:val="FontStyle11"/>
          <w:sz w:val="24"/>
          <w:szCs w:val="24"/>
          <w:lang w:eastAsia="en-US"/>
        </w:rPr>
        <w:t xml:space="preserve">. </w:t>
      </w:r>
      <w:r w:rsidR="00140CAE" w:rsidRPr="00392534">
        <w:rPr>
          <w:rStyle w:val="FontStyle11"/>
          <w:sz w:val="24"/>
          <w:szCs w:val="24"/>
          <w:lang w:eastAsia="en-US"/>
        </w:rPr>
        <w:t>Ресторан (названный ниже) и его</w:t>
      </w:r>
      <w:r w:rsidR="0038768D" w:rsidRPr="00392534">
        <w:rPr>
          <w:rStyle w:val="FontStyle11"/>
          <w:sz w:val="24"/>
          <w:szCs w:val="24"/>
          <w:lang w:eastAsia="en-US"/>
        </w:rPr>
        <w:t xml:space="preserve"> аффилированные компании </w:t>
      </w:r>
      <w:r w:rsidR="000E5DD2" w:rsidRPr="00392534">
        <w:rPr>
          <w:rStyle w:val="FontStyle11"/>
          <w:sz w:val="24"/>
          <w:szCs w:val="24"/>
          <w:lang w:eastAsia="en-US"/>
        </w:rPr>
        <w:t>(определённые в Приложении</w:t>
      </w:r>
      <w:r w:rsidR="000E5DD2" w:rsidRPr="00392534">
        <w:rPr>
          <w:rStyle w:val="FontStyle11"/>
          <w:sz w:val="24"/>
          <w:szCs w:val="24"/>
          <w:lang w:val="en-US" w:eastAsia="en-US"/>
        </w:rPr>
        <w:t> </w:t>
      </w:r>
      <w:r w:rsidR="000E5DD2" w:rsidRPr="00392534">
        <w:rPr>
          <w:rStyle w:val="FontStyle11"/>
          <w:sz w:val="24"/>
          <w:szCs w:val="24"/>
          <w:lang w:eastAsia="en-US"/>
        </w:rPr>
        <w:t xml:space="preserve">1) </w:t>
      </w:r>
      <w:r w:rsidR="000E5DD2" w:rsidRPr="00392534">
        <w:rPr>
          <w:rStyle w:val="FontStyle11"/>
          <w:sz w:val="24"/>
          <w:szCs w:val="24"/>
          <w:lang w:eastAsia="en-US"/>
        </w:rPr>
        <w:lastRenderedPageBreak/>
        <w:t>(здесь и далее</w:t>
      </w:r>
      <w:r w:rsidR="000E5DD2" w:rsidRPr="00392534">
        <w:rPr>
          <w:rStyle w:val="FontStyle11"/>
          <w:sz w:val="24"/>
          <w:szCs w:val="24"/>
          <w:lang w:val="en-US" w:eastAsia="en-US"/>
        </w:rPr>
        <w:t> </w:t>
      </w:r>
      <w:r w:rsidR="000E5DD2" w:rsidRPr="00392534">
        <w:rPr>
          <w:rStyle w:val="FontStyle11"/>
          <w:sz w:val="24"/>
          <w:szCs w:val="24"/>
          <w:lang w:eastAsia="en-US"/>
        </w:rPr>
        <w:t>— «Ресторан»)</w:t>
      </w:r>
      <w:r w:rsidR="00A9068A" w:rsidRPr="00392534">
        <w:rPr>
          <w:rStyle w:val="FontStyle11"/>
          <w:sz w:val="24"/>
          <w:szCs w:val="24"/>
          <w:lang w:eastAsia="en-US"/>
        </w:rPr>
        <w:t xml:space="preserve"> желают, чтобы </w:t>
      </w:r>
      <w:r w:rsidR="00392534">
        <w:rPr>
          <w:rStyle w:val="FontStyle11"/>
          <w:sz w:val="24"/>
          <w:szCs w:val="24"/>
          <w:lang w:eastAsia="en-US"/>
        </w:rPr>
        <w:t>**</w:t>
      </w:r>
      <w:r w:rsidR="00A9068A" w:rsidRPr="00392534">
        <w:rPr>
          <w:rStyle w:val="FontStyle11"/>
          <w:sz w:val="24"/>
          <w:szCs w:val="24"/>
          <w:lang w:eastAsia="en-US"/>
        </w:rPr>
        <w:t xml:space="preserve"> предоставлял</w:t>
      </w:r>
      <w:r w:rsidR="00864B53" w:rsidRPr="00392534">
        <w:rPr>
          <w:rStyle w:val="FontStyle11"/>
          <w:sz w:val="24"/>
          <w:szCs w:val="24"/>
          <w:lang w:eastAsia="en-US"/>
        </w:rPr>
        <w:t>о</w:t>
      </w:r>
      <w:r w:rsidR="00A9068A" w:rsidRPr="00392534">
        <w:rPr>
          <w:rStyle w:val="FontStyle11"/>
          <w:sz w:val="24"/>
          <w:szCs w:val="24"/>
          <w:lang w:eastAsia="en-US"/>
        </w:rPr>
        <w:t xml:space="preserve"> Ресторану особые Услуги, указанные ниже.</w:t>
      </w:r>
      <w:r w:rsidR="00140CAE" w:rsidRPr="00392534">
        <w:rPr>
          <w:rStyle w:val="FontStyle11"/>
          <w:sz w:val="24"/>
          <w:szCs w:val="24"/>
          <w:lang w:eastAsia="en-US"/>
        </w:rPr>
        <w:t xml:space="preserve"> </w:t>
      </w:r>
      <w:r w:rsidR="002D4409" w:rsidRPr="00392534">
        <w:rPr>
          <w:rStyle w:val="FontStyle11"/>
          <w:sz w:val="24"/>
          <w:szCs w:val="24"/>
          <w:lang w:eastAsia="en-US"/>
        </w:rPr>
        <w:t xml:space="preserve">В соответствии с вышеизложенным и условиями данного </w:t>
      </w:r>
      <w:r w:rsidR="009E04F5" w:rsidRPr="00392534">
        <w:rPr>
          <w:rStyle w:val="FontStyle11"/>
          <w:sz w:val="24"/>
          <w:szCs w:val="24"/>
          <w:lang w:eastAsia="en-US"/>
        </w:rPr>
        <w:t>Соглашения</w:t>
      </w:r>
      <w:r w:rsidR="00A8659C" w:rsidRPr="00392534">
        <w:rPr>
          <w:rStyle w:val="FontStyle11"/>
          <w:sz w:val="24"/>
          <w:szCs w:val="24"/>
          <w:lang w:eastAsia="en-US"/>
        </w:rPr>
        <w:t>,</w:t>
      </w:r>
      <w:r w:rsidR="002D4409" w:rsidRPr="00392534">
        <w:rPr>
          <w:rStyle w:val="FontStyle11"/>
          <w:sz w:val="24"/>
          <w:szCs w:val="24"/>
          <w:lang w:eastAsia="en-US"/>
        </w:rPr>
        <w:t xml:space="preserve"> обе Стороны</w:t>
      </w:r>
      <w:r w:rsidR="00552022" w:rsidRPr="00392534">
        <w:rPr>
          <w:rStyle w:val="FontStyle11"/>
          <w:sz w:val="24"/>
          <w:szCs w:val="24"/>
          <w:lang w:eastAsia="en-US"/>
        </w:rPr>
        <w:t xml:space="preserve"> признают и соглашаются со следующим</w:t>
      </w:r>
      <w:r w:rsidR="003B7AF8" w:rsidRPr="00392534">
        <w:rPr>
          <w:rStyle w:val="FontStyle11"/>
          <w:sz w:val="24"/>
          <w:szCs w:val="24"/>
          <w:lang w:eastAsia="en-US"/>
        </w:rPr>
        <w:t>:</w:t>
      </w:r>
    </w:p>
    <w:p w:rsidR="00BD1B91" w:rsidRPr="00392534" w:rsidRDefault="00BD1B91">
      <w:pPr>
        <w:pStyle w:val="Style2"/>
        <w:widowControl/>
        <w:spacing w:before="202" w:line="202" w:lineRule="exact"/>
        <w:rPr>
          <w:rStyle w:val="FontStyle11"/>
          <w:sz w:val="24"/>
          <w:szCs w:val="24"/>
          <w:lang w:eastAsia="en-US"/>
        </w:rPr>
      </w:pPr>
    </w:p>
    <w:p w:rsidR="003B7AF8" w:rsidRPr="00392534" w:rsidRDefault="000D5BCF" w:rsidP="000870EB">
      <w:pPr>
        <w:pStyle w:val="Style4"/>
        <w:widowControl/>
        <w:numPr>
          <w:ilvl w:val="0"/>
          <w:numId w:val="1"/>
        </w:numPr>
        <w:tabs>
          <w:tab w:val="left" w:pos="730"/>
        </w:tabs>
        <w:spacing w:line="202" w:lineRule="exact"/>
        <w:ind w:left="365" w:firstLine="0"/>
        <w:rPr>
          <w:rStyle w:val="FontStyle14"/>
          <w:b/>
          <w:sz w:val="24"/>
          <w:szCs w:val="24"/>
        </w:rPr>
      </w:pPr>
      <w:r w:rsidRPr="00392534">
        <w:rPr>
          <w:rStyle w:val="FontStyle11"/>
          <w:b/>
          <w:sz w:val="24"/>
          <w:szCs w:val="24"/>
          <w:lang w:eastAsia="en-US"/>
        </w:rPr>
        <w:t>Доступность онлайн</w:t>
      </w:r>
      <w:r w:rsidR="00AA036B" w:rsidRPr="00392534">
        <w:rPr>
          <w:rStyle w:val="FontStyle11"/>
          <w:b/>
          <w:sz w:val="24"/>
          <w:szCs w:val="24"/>
          <w:lang w:eastAsia="en-US"/>
        </w:rPr>
        <w:t xml:space="preserve"> и лицензия</w:t>
      </w:r>
      <w:r w:rsidR="006C35E8" w:rsidRPr="00392534">
        <w:rPr>
          <w:rStyle w:val="FontStyle11"/>
          <w:b/>
          <w:sz w:val="24"/>
          <w:szCs w:val="24"/>
          <w:lang w:eastAsia="en-US"/>
        </w:rPr>
        <w:t>:</w:t>
      </w:r>
    </w:p>
    <w:p w:rsidR="003B7AF8" w:rsidRPr="00392534" w:rsidRDefault="003B7AF8">
      <w:pPr>
        <w:widowControl/>
      </w:pPr>
    </w:p>
    <w:p w:rsidR="003B7AF8" w:rsidRPr="00392534" w:rsidRDefault="00DC312E" w:rsidP="00DC312E">
      <w:pPr>
        <w:pStyle w:val="Style4"/>
        <w:widowControl/>
        <w:tabs>
          <w:tab w:val="left" w:pos="950"/>
        </w:tabs>
        <w:spacing w:before="115" w:line="202" w:lineRule="exact"/>
        <w:ind w:left="585" w:firstLine="0"/>
        <w:rPr>
          <w:rStyle w:val="FontStyle11"/>
          <w:sz w:val="24"/>
          <w:szCs w:val="24"/>
          <w:lang w:eastAsia="en-US"/>
        </w:rPr>
      </w:pPr>
      <w:r w:rsidRPr="00392534">
        <w:rPr>
          <w:rStyle w:val="FontStyle11"/>
          <w:sz w:val="24"/>
          <w:szCs w:val="24"/>
          <w:lang w:eastAsia="en-US"/>
        </w:rPr>
        <w:t xml:space="preserve">а) </w:t>
      </w:r>
      <w:r w:rsidR="00392534">
        <w:rPr>
          <w:rStyle w:val="FontStyle11"/>
          <w:sz w:val="24"/>
          <w:szCs w:val="24"/>
          <w:lang w:eastAsia="en-US"/>
        </w:rPr>
        <w:t>**</w:t>
      </w:r>
      <w:r w:rsidR="00BC0A15" w:rsidRPr="00392534">
        <w:rPr>
          <w:rStyle w:val="FontStyle11"/>
          <w:sz w:val="24"/>
          <w:szCs w:val="24"/>
          <w:lang w:eastAsia="en-US"/>
        </w:rPr>
        <w:t xml:space="preserve"> соглашается предоставлять определённым Клиентам возможность приобретать </w:t>
      </w:r>
      <w:r w:rsidR="00E12206">
        <w:rPr>
          <w:rStyle w:val="FontStyle11"/>
          <w:sz w:val="24"/>
          <w:szCs w:val="24"/>
          <w:lang w:eastAsia="en-US"/>
        </w:rPr>
        <w:t>Еду</w:t>
      </w:r>
      <w:r w:rsidR="00BC0A15" w:rsidRPr="00392534">
        <w:rPr>
          <w:rStyle w:val="FontStyle11"/>
          <w:sz w:val="24"/>
          <w:szCs w:val="24"/>
          <w:lang w:eastAsia="en-US"/>
        </w:rPr>
        <w:t xml:space="preserve"> у Ресторана посредством технологических систем </w:t>
      </w:r>
      <w:r w:rsidR="00392534">
        <w:rPr>
          <w:rStyle w:val="FontStyle11"/>
          <w:sz w:val="24"/>
          <w:szCs w:val="24"/>
          <w:lang w:eastAsia="en-US"/>
        </w:rPr>
        <w:t>**</w:t>
      </w:r>
      <w:r w:rsidR="00BC0A15" w:rsidRPr="00392534">
        <w:rPr>
          <w:rStyle w:val="FontStyle11"/>
          <w:sz w:val="24"/>
          <w:szCs w:val="24"/>
          <w:lang w:eastAsia="en-US"/>
        </w:rPr>
        <w:t xml:space="preserve"> (здесь и далее — «</w:t>
      </w:r>
      <w:r w:rsidR="00117C9E" w:rsidRPr="00392534">
        <w:rPr>
          <w:rStyle w:val="FontStyle11"/>
          <w:sz w:val="24"/>
          <w:szCs w:val="24"/>
          <w:lang w:eastAsia="en-US"/>
        </w:rPr>
        <w:t>Си</w:t>
      </w:r>
      <w:r w:rsidR="00BC0A15" w:rsidRPr="00392534">
        <w:rPr>
          <w:rStyle w:val="FontStyle11"/>
          <w:sz w:val="24"/>
          <w:szCs w:val="24"/>
          <w:lang w:eastAsia="en-US"/>
        </w:rPr>
        <w:t>стемы»)</w:t>
      </w:r>
      <w:r w:rsidR="000B28DC" w:rsidRPr="00392534">
        <w:rPr>
          <w:rStyle w:val="FontStyle11"/>
          <w:sz w:val="24"/>
          <w:szCs w:val="24"/>
          <w:lang w:eastAsia="en-US"/>
        </w:rPr>
        <w:t xml:space="preserve">, при этом </w:t>
      </w:r>
      <w:r w:rsidR="00E12206">
        <w:rPr>
          <w:rStyle w:val="FontStyle11"/>
          <w:sz w:val="24"/>
          <w:szCs w:val="24"/>
          <w:lang w:eastAsia="en-US"/>
        </w:rPr>
        <w:t>Еда</w:t>
      </w:r>
      <w:r w:rsidR="000B28DC" w:rsidRPr="00392534">
        <w:rPr>
          <w:rStyle w:val="FontStyle11"/>
          <w:sz w:val="24"/>
          <w:szCs w:val="24"/>
          <w:lang w:eastAsia="en-US"/>
        </w:rPr>
        <w:t xml:space="preserve"> доставляется по адресу или отпускается на дом. </w:t>
      </w:r>
      <w:r w:rsidR="00392534">
        <w:rPr>
          <w:rStyle w:val="FontStyle11"/>
          <w:sz w:val="24"/>
          <w:szCs w:val="24"/>
          <w:lang w:eastAsia="en-US"/>
        </w:rPr>
        <w:t>**</w:t>
      </w:r>
      <w:r w:rsidR="00D84756" w:rsidRPr="00392534">
        <w:rPr>
          <w:rStyle w:val="FontStyle11"/>
          <w:sz w:val="24"/>
          <w:szCs w:val="24"/>
          <w:lang w:eastAsia="en-US"/>
        </w:rPr>
        <w:t xml:space="preserve"> соглашается прилагать максимум усилий </w:t>
      </w:r>
      <w:r w:rsidR="00117C9E" w:rsidRPr="00392534">
        <w:rPr>
          <w:rStyle w:val="FontStyle11"/>
          <w:sz w:val="24"/>
          <w:szCs w:val="24"/>
          <w:lang w:eastAsia="en-US"/>
        </w:rPr>
        <w:t xml:space="preserve">по поддержке Систем, обновлению программного обеспечения и по получению заказов на </w:t>
      </w:r>
      <w:r w:rsidR="00E12206">
        <w:rPr>
          <w:rStyle w:val="FontStyle11"/>
          <w:sz w:val="24"/>
          <w:szCs w:val="24"/>
          <w:lang w:eastAsia="en-US"/>
        </w:rPr>
        <w:t>Еду</w:t>
      </w:r>
      <w:r w:rsidR="00117C9E" w:rsidRPr="00392534">
        <w:rPr>
          <w:rStyle w:val="FontStyle11"/>
          <w:sz w:val="24"/>
          <w:szCs w:val="24"/>
          <w:lang w:eastAsia="en-US"/>
        </w:rPr>
        <w:t xml:space="preserve"> и передаче их в Ресторан. </w:t>
      </w:r>
      <w:r w:rsidR="001008DF" w:rsidRPr="00392534">
        <w:rPr>
          <w:rStyle w:val="FontStyle11"/>
          <w:sz w:val="24"/>
          <w:szCs w:val="24"/>
          <w:lang w:eastAsia="en-US"/>
        </w:rPr>
        <w:t xml:space="preserve">Ресторан соглашается прилагать максимум усилий по приготовлению (и доставке, </w:t>
      </w:r>
      <w:r w:rsidR="00E97D90" w:rsidRPr="00392534">
        <w:rPr>
          <w:rStyle w:val="FontStyle11"/>
          <w:sz w:val="24"/>
          <w:szCs w:val="24"/>
          <w:lang w:eastAsia="en-US"/>
        </w:rPr>
        <w:t xml:space="preserve">когда надлежит) заказанной </w:t>
      </w:r>
      <w:r w:rsidR="00E12206">
        <w:rPr>
          <w:rStyle w:val="FontStyle11"/>
          <w:sz w:val="24"/>
          <w:szCs w:val="24"/>
          <w:lang w:eastAsia="en-US"/>
        </w:rPr>
        <w:t>Еды</w:t>
      </w:r>
      <w:r w:rsidR="00E97D90" w:rsidRPr="00392534">
        <w:rPr>
          <w:rStyle w:val="FontStyle11"/>
          <w:sz w:val="24"/>
          <w:szCs w:val="24"/>
          <w:lang w:eastAsia="en-US"/>
        </w:rPr>
        <w:t xml:space="preserve"> посредством </w:t>
      </w:r>
      <w:r w:rsidR="004C0A96" w:rsidRPr="00392534">
        <w:rPr>
          <w:rStyle w:val="FontStyle11"/>
          <w:sz w:val="24"/>
          <w:szCs w:val="24"/>
          <w:lang w:eastAsia="en-US"/>
        </w:rPr>
        <w:t>Систем</w:t>
      </w:r>
      <w:r w:rsidR="00E97D90" w:rsidRPr="00392534">
        <w:rPr>
          <w:rStyle w:val="FontStyle11"/>
          <w:sz w:val="24"/>
          <w:szCs w:val="24"/>
          <w:lang w:eastAsia="en-US"/>
        </w:rPr>
        <w:t xml:space="preserve"> </w:t>
      </w:r>
      <w:r w:rsidR="00D73A08" w:rsidRPr="00392534">
        <w:rPr>
          <w:rStyle w:val="FontStyle11"/>
          <w:sz w:val="24"/>
          <w:szCs w:val="24"/>
          <w:lang w:eastAsia="en-US"/>
        </w:rPr>
        <w:t xml:space="preserve">и </w:t>
      </w:r>
      <w:r w:rsidR="00E97D90" w:rsidRPr="00392534">
        <w:rPr>
          <w:rStyle w:val="FontStyle11"/>
          <w:sz w:val="24"/>
          <w:szCs w:val="24"/>
          <w:lang w:eastAsia="en-US"/>
        </w:rPr>
        <w:t xml:space="preserve">в соответствии </w:t>
      </w:r>
      <w:r w:rsidR="00D73A08" w:rsidRPr="00392534">
        <w:rPr>
          <w:rStyle w:val="FontStyle11"/>
          <w:sz w:val="24"/>
          <w:szCs w:val="24"/>
          <w:lang w:eastAsia="en-US"/>
        </w:rPr>
        <w:t xml:space="preserve">с общепринятыми стандартами ресторанного бизнеса и стандартами </w:t>
      </w:r>
      <w:r w:rsidR="00392534">
        <w:rPr>
          <w:rStyle w:val="FontStyle11"/>
          <w:sz w:val="24"/>
          <w:szCs w:val="24"/>
          <w:lang w:eastAsia="en-US"/>
        </w:rPr>
        <w:t>**</w:t>
      </w:r>
      <w:r w:rsidR="00D73A08" w:rsidRPr="00392534">
        <w:rPr>
          <w:rStyle w:val="FontStyle11"/>
          <w:sz w:val="24"/>
          <w:szCs w:val="24"/>
          <w:lang w:eastAsia="en-US"/>
        </w:rPr>
        <w:t xml:space="preserve">. </w:t>
      </w:r>
      <w:r w:rsidR="002E1E22" w:rsidRPr="00392534">
        <w:rPr>
          <w:rStyle w:val="FontStyle11"/>
          <w:sz w:val="24"/>
          <w:szCs w:val="24"/>
          <w:lang w:eastAsia="en-US"/>
        </w:rPr>
        <w:t xml:space="preserve">Ресторан будет хранить всю информацию о Клиентах и этом Соглашении </w:t>
      </w:r>
      <w:r w:rsidR="00AA6208" w:rsidRPr="00392534">
        <w:rPr>
          <w:rStyle w:val="FontStyle11"/>
          <w:sz w:val="24"/>
          <w:szCs w:val="24"/>
          <w:lang w:eastAsia="en-US"/>
        </w:rPr>
        <w:t>строго конфиденциально и не будет использовать любую подобную информацию</w:t>
      </w:r>
      <w:r w:rsidR="00260C93" w:rsidRPr="00392534">
        <w:rPr>
          <w:rStyle w:val="FontStyle11"/>
          <w:sz w:val="24"/>
          <w:szCs w:val="24"/>
          <w:lang w:eastAsia="en-US"/>
        </w:rPr>
        <w:t xml:space="preserve"> с какой-либо целью, за исключением </w:t>
      </w:r>
      <w:r w:rsidR="0092789E" w:rsidRPr="00392534">
        <w:rPr>
          <w:rStyle w:val="FontStyle11"/>
          <w:sz w:val="24"/>
          <w:szCs w:val="24"/>
          <w:lang w:eastAsia="en-US"/>
        </w:rPr>
        <w:t xml:space="preserve">выполнения обязанностей Ресторана в </w:t>
      </w:r>
      <w:r w:rsidRPr="00392534">
        <w:rPr>
          <w:rStyle w:val="FontStyle11"/>
          <w:sz w:val="24"/>
          <w:szCs w:val="24"/>
          <w:lang w:eastAsia="en-US"/>
        </w:rPr>
        <w:t>соответствии с этим Соглашением;</w:t>
      </w:r>
    </w:p>
    <w:p w:rsidR="003B7AF8" w:rsidRPr="00392534" w:rsidRDefault="00DC312E" w:rsidP="00DC312E">
      <w:pPr>
        <w:pStyle w:val="Style4"/>
        <w:widowControl/>
        <w:tabs>
          <w:tab w:val="left" w:pos="950"/>
        </w:tabs>
        <w:spacing w:before="125" w:line="202" w:lineRule="exact"/>
        <w:ind w:left="585" w:firstLine="0"/>
        <w:rPr>
          <w:rStyle w:val="FontStyle11"/>
          <w:sz w:val="24"/>
          <w:szCs w:val="24"/>
          <w:lang w:eastAsia="en-US"/>
        </w:rPr>
      </w:pPr>
      <w:r w:rsidRPr="00392534">
        <w:rPr>
          <w:rStyle w:val="FontStyle11"/>
          <w:sz w:val="24"/>
          <w:szCs w:val="24"/>
          <w:lang w:eastAsia="en-US"/>
        </w:rPr>
        <w:t xml:space="preserve">б) </w:t>
      </w:r>
      <w:r w:rsidR="004E1E3D" w:rsidRPr="00392534">
        <w:rPr>
          <w:rStyle w:val="FontStyle11"/>
          <w:sz w:val="24"/>
          <w:szCs w:val="24"/>
          <w:lang w:eastAsia="en-US"/>
        </w:rPr>
        <w:t xml:space="preserve">Ресторан соглашается: </w:t>
      </w:r>
      <w:r w:rsidR="003B7AF8" w:rsidRPr="00392534">
        <w:rPr>
          <w:rStyle w:val="FontStyle11"/>
          <w:sz w:val="24"/>
          <w:szCs w:val="24"/>
          <w:lang w:eastAsia="en-US"/>
        </w:rPr>
        <w:t>(</w:t>
      </w:r>
      <w:r w:rsidR="003B7AF8" w:rsidRPr="00392534">
        <w:rPr>
          <w:rStyle w:val="FontStyle11"/>
          <w:sz w:val="24"/>
          <w:szCs w:val="24"/>
          <w:lang w:val="en-US" w:eastAsia="en-US"/>
        </w:rPr>
        <w:t>i</w:t>
      </w:r>
      <w:r w:rsidR="003B7AF8" w:rsidRPr="00392534">
        <w:rPr>
          <w:rStyle w:val="FontStyle11"/>
          <w:sz w:val="24"/>
          <w:szCs w:val="24"/>
          <w:lang w:eastAsia="en-US"/>
        </w:rPr>
        <w:t xml:space="preserve">) </w:t>
      </w:r>
      <w:r w:rsidR="008E3F92" w:rsidRPr="00392534">
        <w:rPr>
          <w:rStyle w:val="FontStyle11"/>
          <w:sz w:val="24"/>
          <w:szCs w:val="24"/>
          <w:lang w:eastAsia="en-US"/>
        </w:rPr>
        <w:t xml:space="preserve">выполнять стандартные операционные процедуры </w:t>
      </w:r>
      <w:r w:rsidR="00392534">
        <w:rPr>
          <w:rStyle w:val="FontStyle11"/>
          <w:sz w:val="24"/>
          <w:szCs w:val="24"/>
          <w:lang w:eastAsia="en-US"/>
        </w:rPr>
        <w:t>**</w:t>
      </w:r>
      <w:r w:rsidR="008E3F92" w:rsidRPr="00392534">
        <w:rPr>
          <w:rStyle w:val="FontStyle11"/>
          <w:sz w:val="24"/>
          <w:szCs w:val="24"/>
          <w:lang w:eastAsia="en-US"/>
        </w:rPr>
        <w:t xml:space="preserve">, </w:t>
      </w:r>
      <w:r w:rsidR="00D734E6" w:rsidRPr="00392534">
        <w:rPr>
          <w:rStyle w:val="FontStyle11"/>
          <w:sz w:val="24"/>
          <w:szCs w:val="24"/>
          <w:lang w:eastAsia="en-US"/>
        </w:rPr>
        <w:t xml:space="preserve">включающие определённые соответствующие </w:t>
      </w:r>
      <w:r w:rsidR="00AD16A0" w:rsidRPr="00392534">
        <w:rPr>
          <w:rStyle w:val="FontStyle11"/>
          <w:sz w:val="24"/>
          <w:szCs w:val="24"/>
          <w:lang w:eastAsia="en-US"/>
        </w:rPr>
        <w:t>отчисления</w:t>
      </w:r>
      <w:r w:rsidR="00D734E6" w:rsidRPr="00392534">
        <w:rPr>
          <w:rStyle w:val="FontStyle11"/>
          <w:sz w:val="24"/>
          <w:szCs w:val="24"/>
          <w:lang w:eastAsia="en-US"/>
        </w:rPr>
        <w:t xml:space="preserve"> и технические требования, в которые обязательно включены (но это не ограничение) $250</w:t>
      </w:r>
      <w:r w:rsidR="009E54F4" w:rsidRPr="00392534">
        <w:rPr>
          <w:rStyle w:val="FontStyle11"/>
          <w:sz w:val="24"/>
          <w:szCs w:val="24"/>
          <w:lang w:eastAsia="en-US"/>
        </w:rPr>
        <w:t> —</w:t>
      </w:r>
      <w:r w:rsidR="00D734E6" w:rsidRPr="00392534">
        <w:rPr>
          <w:rStyle w:val="FontStyle11"/>
          <w:sz w:val="24"/>
          <w:szCs w:val="24"/>
          <w:lang w:eastAsia="en-US"/>
        </w:rPr>
        <w:t xml:space="preserve"> </w:t>
      </w:r>
      <w:r w:rsidR="009E54F4" w:rsidRPr="00392534">
        <w:rPr>
          <w:rStyle w:val="FontStyle11"/>
          <w:sz w:val="24"/>
          <w:szCs w:val="24"/>
          <w:lang w:eastAsia="en-US"/>
        </w:rPr>
        <w:t>плата</w:t>
      </w:r>
      <w:r w:rsidR="00D734E6" w:rsidRPr="00392534">
        <w:rPr>
          <w:rStyle w:val="FontStyle11"/>
          <w:sz w:val="24"/>
          <w:szCs w:val="24"/>
          <w:lang w:eastAsia="en-US"/>
        </w:rPr>
        <w:t xml:space="preserve"> за подключение, $75</w:t>
      </w:r>
      <w:r w:rsidR="009E54F4" w:rsidRPr="00392534">
        <w:rPr>
          <w:rStyle w:val="FontStyle11"/>
          <w:sz w:val="24"/>
          <w:szCs w:val="24"/>
          <w:lang w:eastAsia="en-US"/>
        </w:rPr>
        <w:t> — плата</w:t>
      </w:r>
      <w:r w:rsidR="00D734E6" w:rsidRPr="00392534">
        <w:rPr>
          <w:rStyle w:val="FontStyle11"/>
          <w:sz w:val="24"/>
          <w:szCs w:val="24"/>
          <w:lang w:eastAsia="en-US"/>
        </w:rPr>
        <w:t xml:space="preserve"> за обновление меню, лазерный факс и </w:t>
      </w:r>
      <w:r w:rsidR="002E5480" w:rsidRPr="00392534">
        <w:rPr>
          <w:rStyle w:val="FontStyle11"/>
          <w:sz w:val="24"/>
          <w:szCs w:val="24"/>
          <w:lang w:eastAsia="en-US"/>
        </w:rPr>
        <w:t xml:space="preserve">особый компьютерный терминал, и </w:t>
      </w:r>
      <w:r w:rsidR="003B7AF8" w:rsidRPr="00392534">
        <w:rPr>
          <w:rStyle w:val="FontStyle11"/>
          <w:sz w:val="24"/>
          <w:szCs w:val="24"/>
          <w:lang w:eastAsia="en-US"/>
        </w:rPr>
        <w:t>(</w:t>
      </w:r>
      <w:r w:rsidR="003B7AF8" w:rsidRPr="00392534">
        <w:rPr>
          <w:rStyle w:val="FontStyle11"/>
          <w:sz w:val="24"/>
          <w:szCs w:val="24"/>
          <w:lang w:val="en-US" w:eastAsia="en-US"/>
        </w:rPr>
        <w:t>ii</w:t>
      </w:r>
      <w:r w:rsidR="003B7AF8" w:rsidRPr="00392534">
        <w:rPr>
          <w:rStyle w:val="FontStyle11"/>
          <w:sz w:val="24"/>
          <w:szCs w:val="24"/>
          <w:lang w:eastAsia="en-US"/>
        </w:rPr>
        <w:t xml:space="preserve">) </w:t>
      </w:r>
      <w:r w:rsidR="00A44D48" w:rsidRPr="00392534">
        <w:rPr>
          <w:rStyle w:val="FontStyle11"/>
          <w:sz w:val="24"/>
          <w:szCs w:val="24"/>
          <w:lang w:eastAsia="en-US"/>
        </w:rPr>
        <w:t xml:space="preserve">обеспечивать </w:t>
      </w:r>
      <w:r w:rsidR="00392534">
        <w:rPr>
          <w:rStyle w:val="FontStyle11"/>
          <w:sz w:val="24"/>
          <w:szCs w:val="24"/>
          <w:lang w:eastAsia="en-US"/>
        </w:rPr>
        <w:t>**</w:t>
      </w:r>
      <w:r w:rsidR="00A44D48" w:rsidRPr="00392534">
        <w:rPr>
          <w:rStyle w:val="FontStyle11"/>
          <w:sz w:val="24"/>
          <w:szCs w:val="24"/>
          <w:lang w:eastAsia="en-US"/>
        </w:rPr>
        <w:t xml:space="preserve"> минимальными ценами за </w:t>
      </w:r>
      <w:r w:rsidR="00E12206">
        <w:rPr>
          <w:rStyle w:val="FontStyle11"/>
          <w:sz w:val="24"/>
          <w:szCs w:val="24"/>
          <w:lang w:eastAsia="en-US"/>
        </w:rPr>
        <w:t>Еду</w:t>
      </w:r>
      <w:r w:rsidR="00A44D48" w:rsidRPr="00392534">
        <w:rPr>
          <w:rStyle w:val="FontStyle11"/>
          <w:sz w:val="24"/>
          <w:szCs w:val="24"/>
          <w:lang w:eastAsia="en-US"/>
        </w:rPr>
        <w:t xml:space="preserve"> из вышеуказанных стандартных меню Ресторана по доставке и отпуску </w:t>
      </w:r>
      <w:r w:rsidR="00E12206">
        <w:rPr>
          <w:rStyle w:val="FontStyle11"/>
          <w:sz w:val="24"/>
          <w:szCs w:val="24"/>
          <w:lang w:eastAsia="en-US"/>
        </w:rPr>
        <w:t>Еды</w:t>
      </w:r>
      <w:r w:rsidR="00A44D48" w:rsidRPr="00392534">
        <w:rPr>
          <w:rStyle w:val="FontStyle11"/>
          <w:sz w:val="24"/>
          <w:szCs w:val="24"/>
          <w:lang w:eastAsia="en-US"/>
        </w:rPr>
        <w:t xml:space="preserve"> на дом</w:t>
      </w:r>
      <w:r w:rsidRPr="00392534">
        <w:rPr>
          <w:rStyle w:val="FontStyle11"/>
          <w:sz w:val="24"/>
          <w:szCs w:val="24"/>
          <w:lang w:eastAsia="en-US"/>
        </w:rPr>
        <w:t>;</w:t>
      </w:r>
    </w:p>
    <w:p w:rsidR="003B7AF8" w:rsidRPr="00392534" w:rsidRDefault="00DC312E" w:rsidP="00DC312E">
      <w:pPr>
        <w:pStyle w:val="Style4"/>
        <w:widowControl/>
        <w:tabs>
          <w:tab w:val="left" w:pos="950"/>
        </w:tabs>
        <w:spacing w:before="115" w:line="202" w:lineRule="exact"/>
        <w:ind w:left="585" w:firstLine="0"/>
        <w:rPr>
          <w:rStyle w:val="FontStyle11"/>
          <w:b/>
          <w:sz w:val="24"/>
          <w:szCs w:val="24"/>
          <w:lang w:eastAsia="en-US"/>
        </w:rPr>
      </w:pPr>
      <w:r w:rsidRPr="00392534">
        <w:rPr>
          <w:rStyle w:val="FontStyle11"/>
          <w:sz w:val="24"/>
          <w:szCs w:val="24"/>
          <w:lang w:eastAsia="en-US"/>
        </w:rPr>
        <w:t>с) н</w:t>
      </w:r>
      <w:r w:rsidR="00F33EF9" w:rsidRPr="00392534">
        <w:rPr>
          <w:rStyle w:val="FontStyle11"/>
          <w:sz w:val="24"/>
          <w:szCs w:val="24"/>
          <w:lang w:eastAsia="en-US"/>
        </w:rPr>
        <w:t>евзирая ни на какие положения настоящего соглашения об обратном</w:t>
      </w:r>
      <w:r w:rsidR="003B7AF8" w:rsidRPr="00392534">
        <w:rPr>
          <w:rStyle w:val="FontStyle11"/>
          <w:sz w:val="24"/>
          <w:szCs w:val="24"/>
          <w:lang w:eastAsia="en-US"/>
        </w:rPr>
        <w:t xml:space="preserve">, </w:t>
      </w:r>
      <w:r w:rsidR="003E540E" w:rsidRPr="00392534">
        <w:rPr>
          <w:rStyle w:val="FontStyle11"/>
          <w:sz w:val="24"/>
          <w:szCs w:val="24"/>
          <w:lang w:eastAsia="en-US"/>
        </w:rPr>
        <w:t xml:space="preserve">в соответствии с услугами, которые предоставило </w:t>
      </w:r>
      <w:r w:rsidR="00392534">
        <w:rPr>
          <w:rStyle w:val="FontStyle11"/>
          <w:sz w:val="24"/>
          <w:szCs w:val="24"/>
          <w:lang w:eastAsia="en-US"/>
        </w:rPr>
        <w:t>**</w:t>
      </w:r>
      <w:r w:rsidR="003E540E" w:rsidRPr="00392534">
        <w:rPr>
          <w:rStyle w:val="FontStyle11"/>
          <w:sz w:val="24"/>
          <w:szCs w:val="24"/>
          <w:lang w:eastAsia="en-US"/>
        </w:rPr>
        <w:t xml:space="preserve">, включая </w:t>
      </w:r>
      <w:r w:rsidR="00A90300" w:rsidRPr="00392534">
        <w:rPr>
          <w:rStyle w:val="FontStyle11"/>
          <w:sz w:val="24"/>
          <w:szCs w:val="24"/>
          <w:lang w:eastAsia="en-US"/>
        </w:rPr>
        <w:t>Услуги</w:t>
      </w:r>
      <w:r w:rsidR="003E540E" w:rsidRPr="00392534">
        <w:rPr>
          <w:rStyle w:val="FontStyle11"/>
          <w:sz w:val="24"/>
          <w:szCs w:val="24"/>
          <w:lang w:eastAsia="en-US"/>
        </w:rPr>
        <w:t xml:space="preserve"> и </w:t>
      </w:r>
      <w:r w:rsidR="00A90300" w:rsidRPr="00392534">
        <w:rPr>
          <w:rStyle w:val="FontStyle11"/>
          <w:sz w:val="24"/>
          <w:szCs w:val="24"/>
          <w:lang w:eastAsia="en-US"/>
        </w:rPr>
        <w:t>использование</w:t>
      </w:r>
      <w:r w:rsidR="003E540E" w:rsidRPr="00392534">
        <w:rPr>
          <w:rStyle w:val="FontStyle11"/>
          <w:sz w:val="24"/>
          <w:szCs w:val="24"/>
          <w:lang w:eastAsia="en-US"/>
        </w:rPr>
        <w:t xml:space="preserve"> Систем, </w:t>
      </w:r>
      <w:r w:rsidR="00A90300" w:rsidRPr="00392534">
        <w:rPr>
          <w:rStyle w:val="FontStyle11"/>
          <w:sz w:val="24"/>
          <w:szCs w:val="24"/>
          <w:lang w:eastAsia="en-US"/>
        </w:rPr>
        <w:t xml:space="preserve">но не ограничиваясь этим, </w:t>
      </w:r>
      <w:r w:rsidR="003E540E" w:rsidRPr="00392534">
        <w:rPr>
          <w:rStyle w:val="FontStyle11"/>
          <w:sz w:val="24"/>
          <w:szCs w:val="24"/>
          <w:lang w:eastAsia="en-US"/>
        </w:rPr>
        <w:t>Ре</w:t>
      </w:r>
      <w:r w:rsidR="00E760FE" w:rsidRPr="00392534">
        <w:rPr>
          <w:rStyle w:val="FontStyle11"/>
          <w:sz w:val="24"/>
          <w:szCs w:val="24"/>
          <w:lang w:eastAsia="en-US"/>
        </w:rPr>
        <w:t>с</w:t>
      </w:r>
      <w:r w:rsidR="003E540E" w:rsidRPr="00392534">
        <w:rPr>
          <w:rStyle w:val="FontStyle11"/>
          <w:sz w:val="24"/>
          <w:szCs w:val="24"/>
          <w:lang w:eastAsia="en-US"/>
        </w:rPr>
        <w:t xml:space="preserve">торан </w:t>
      </w:r>
      <w:r w:rsidR="00595372" w:rsidRPr="00392534">
        <w:rPr>
          <w:rStyle w:val="FontStyle11"/>
          <w:sz w:val="24"/>
          <w:szCs w:val="24"/>
          <w:lang w:eastAsia="en-US"/>
        </w:rPr>
        <w:t xml:space="preserve">настоящим безоговорочно передаёт </w:t>
      </w:r>
      <w:r w:rsidR="00392534">
        <w:rPr>
          <w:rStyle w:val="FontStyle11"/>
          <w:sz w:val="24"/>
          <w:szCs w:val="24"/>
          <w:lang w:eastAsia="en-US"/>
        </w:rPr>
        <w:t>**</w:t>
      </w:r>
      <w:r w:rsidR="00595372" w:rsidRPr="00392534">
        <w:rPr>
          <w:rStyle w:val="FontStyle11"/>
          <w:sz w:val="24"/>
          <w:szCs w:val="24"/>
          <w:lang w:eastAsia="en-US"/>
        </w:rPr>
        <w:t xml:space="preserve"> </w:t>
      </w:r>
      <w:r w:rsidR="00C0142B" w:rsidRPr="00392534">
        <w:rPr>
          <w:rStyle w:val="FontStyle11"/>
          <w:sz w:val="24"/>
          <w:szCs w:val="24"/>
          <w:lang w:eastAsia="en-US"/>
        </w:rPr>
        <w:t>бессрочную</w:t>
      </w:r>
      <w:r w:rsidR="00BC0B12" w:rsidRPr="00392534">
        <w:rPr>
          <w:rStyle w:val="FontStyle11"/>
          <w:sz w:val="24"/>
          <w:szCs w:val="24"/>
          <w:lang w:eastAsia="en-US"/>
        </w:rPr>
        <w:t xml:space="preserve"> исключительную</w:t>
      </w:r>
      <w:r w:rsidR="00DB3FBF" w:rsidRPr="00392534">
        <w:rPr>
          <w:rStyle w:val="FontStyle11"/>
          <w:sz w:val="24"/>
          <w:szCs w:val="24"/>
          <w:lang w:eastAsia="en-US"/>
        </w:rPr>
        <w:t xml:space="preserve"> </w:t>
      </w:r>
      <w:r w:rsidR="00F22490" w:rsidRPr="00392534">
        <w:rPr>
          <w:rStyle w:val="FontStyle11"/>
          <w:sz w:val="24"/>
          <w:szCs w:val="24"/>
          <w:lang w:eastAsia="en-US"/>
        </w:rPr>
        <w:t xml:space="preserve">беспошлинную </w:t>
      </w:r>
      <w:r w:rsidR="004C3018" w:rsidRPr="00392534">
        <w:rPr>
          <w:rStyle w:val="FontStyle11"/>
          <w:sz w:val="24"/>
          <w:szCs w:val="24"/>
          <w:lang w:eastAsia="en-US"/>
        </w:rPr>
        <w:t>международную лицензию</w:t>
      </w:r>
      <w:r w:rsidR="0083094A" w:rsidRPr="00392534">
        <w:rPr>
          <w:rStyle w:val="FontStyle11"/>
          <w:sz w:val="24"/>
          <w:szCs w:val="24"/>
          <w:lang w:eastAsia="en-US"/>
        </w:rPr>
        <w:t xml:space="preserve"> на использование </w:t>
      </w:r>
      <w:r w:rsidR="00C84FD4" w:rsidRPr="00392534">
        <w:rPr>
          <w:rStyle w:val="FontStyle11"/>
          <w:sz w:val="24"/>
          <w:szCs w:val="24"/>
          <w:lang w:eastAsia="en-US"/>
        </w:rPr>
        <w:t xml:space="preserve">торговых марок, логотипов, названий и меню Ресторана в целях </w:t>
      </w:r>
      <w:r w:rsidR="00CC44EB" w:rsidRPr="00392534">
        <w:rPr>
          <w:rStyle w:val="FontStyle11"/>
          <w:sz w:val="24"/>
          <w:szCs w:val="24"/>
          <w:lang w:eastAsia="en-US"/>
        </w:rPr>
        <w:t xml:space="preserve">показа розничным клиентам и Клиентам через Интернет, </w:t>
      </w:r>
      <w:r w:rsidR="00B678A8" w:rsidRPr="00392534">
        <w:rPr>
          <w:rStyle w:val="FontStyle11"/>
          <w:sz w:val="24"/>
          <w:szCs w:val="24"/>
          <w:lang w:eastAsia="en-US"/>
        </w:rPr>
        <w:t>спутниковую трансляцию, кабельное телевидение и любые другие электронные средства.</w:t>
      </w:r>
      <w:r w:rsidR="003B7AF8" w:rsidRPr="00392534">
        <w:rPr>
          <w:rStyle w:val="FontStyle11"/>
          <w:sz w:val="24"/>
          <w:szCs w:val="24"/>
          <w:lang w:eastAsia="en-US"/>
        </w:rPr>
        <w:t xml:space="preserve"> </w:t>
      </w:r>
      <w:r w:rsidR="006053C3" w:rsidRPr="00392534">
        <w:rPr>
          <w:rStyle w:val="FontStyle11"/>
          <w:sz w:val="24"/>
          <w:szCs w:val="24"/>
          <w:lang w:eastAsia="en-US"/>
        </w:rPr>
        <w:t xml:space="preserve">Прямое намерение обеих Сторон заключается в том, что </w:t>
      </w:r>
      <w:r w:rsidR="00392534">
        <w:rPr>
          <w:rStyle w:val="FontStyle11"/>
          <w:sz w:val="24"/>
          <w:szCs w:val="24"/>
          <w:lang w:eastAsia="en-US"/>
        </w:rPr>
        <w:t>**</w:t>
      </w:r>
      <w:r w:rsidR="006053C3" w:rsidRPr="00392534">
        <w:rPr>
          <w:rStyle w:val="FontStyle11"/>
          <w:sz w:val="24"/>
          <w:szCs w:val="24"/>
          <w:lang w:eastAsia="en-US"/>
        </w:rPr>
        <w:t xml:space="preserve"> </w:t>
      </w:r>
      <w:r w:rsidR="00747EAF" w:rsidRPr="00392534">
        <w:rPr>
          <w:rStyle w:val="FontStyle11"/>
          <w:sz w:val="24"/>
          <w:szCs w:val="24"/>
          <w:lang w:eastAsia="en-US"/>
        </w:rPr>
        <w:t xml:space="preserve">имеет право </w:t>
      </w:r>
      <w:r w:rsidR="003F15CB" w:rsidRPr="00392534">
        <w:rPr>
          <w:rStyle w:val="FontStyle11"/>
          <w:sz w:val="24"/>
          <w:szCs w:val="24"/>
          <w:lang w:eastAsia="en-US"/>
        </w:rPr>
        <w:t xml:space="preserve">по </w:t>
      </w:r>
      <w:r w:rsidR="00B70A36">
        <w:rPr>
          <w:rStyle w:val="FontStyle11"/>
          <w:sz w:val="24"/>
          <w:szCs w:val="24"/>
          <w:lang w:eastAsia="en-US"/>
        </w:rPr>
        <w:t>св</w:t>
      </w:r>
      <w:r w:rsidR="003F15CB" w:rsidRPr="00392534">
        <w:rPr>
          <w:rStyle w:val="FontStyle11"/>
          <w:sz w:val="24"/>
          <w:szCs w:val="24"/>
          <w:lang w:eastAsia="en-US"/>
        </w:rPr>
        <w:t xml:space="preserve">оему усмотрению </w:t>
      </w:r>
      <w:r w:rsidR="00D67019" w:rsidRPr="00392534">
        <w:rPr>
          <w:rStyle w:val="FontStyle11"/>
          <w:sz w:val="24"/>
          <w:szCs w:val="24"/>
          <w:lang w:eastAsia="en-US"/>
        </w:rPr>
        <w:t xml:space="preserve">применять подобную лицензию к третьим лицам. </w:t>
      </w:r>
      <w:r w:rsidR="00A11ACA" w:rsidRPr="00392534">
        <w:rPr>
          <w:rStyle w:val="FontStyle11"/>
          <w:sz w:val="24"/>
          <w:szCs w:val="24"/>
          <w:lang w:eastAsia="en-US"/>
        </w:rPr>
        <w:t>Далее, Ресторан соглашается не передавать подобные права любой компании, которая прямо или ко</w:t>
      </w:r>
      <w:r w:rsidR="00B70A36">
        <w:rPr>
          <w:rStyle w:val="FontStyle11"/>
          <w:sz w:val="24"/>
          <w:szCs w:val="24"/>
          <w:lang w:eastAsia="en-US"/>
        </w:rPr>
        <w:t>св</w:t>
      </w:r>
      <w:r w:rsidR="00A11ACA" w:rsidRPr="00392534">
        <w:rPr>
          <w:rStyle w:val="FontStyle11"/>
          <w:sz w:val="24"/>
          <w:szCs w:val="24"/>
          <w:lang w:eastAsia="en-US"/>
        </w:rPr>
        <w:t xml:space="preserve">енно конкурирует с </w:t>
      </w:r>
      <w:r w:rsidR="00392534">
        <w:rPr>
          <w:rStyle w:val="FontStyle11"/>
          <w:sz w:val="24"/>
          <w:szCs w:val="24"/>
          <w:lang w:eastAsia="en-US"/>
        </w:rPr>
        <w:t>**</w:t>
      </w:r>
      <w:r w:rsidR="00A11ACA" w:rsidRPr="00392534">
        <w:rPr>
          <w:rStyle w:val="FontStyle11"/>
          <w:sz w:val="24"/>
          <w:szCs w:val="24"/>
          <w:lang w:eastAsia="en-US"/>
        </w:rPr>
        <w:t>, или использовать или заказывать услуги такой компании.</w:t>
      </w:r>
    </w:p>
    <w:p w:rsidR="003B7AF8" w:rsidRPr="00392534" w:rsidRDefault="00865EF2" w:rsidP="0091030E">
      <w:pPr>
        <w:pStyle w:val="Style4"/>
        <w:widowControl/>
        <w:numPr>
          <w:ilvl w:val="0"/>
          <w:numId w:val="1"/>
        </w:numPr>
        <w:tabs>
          <w:tab w:val="left" w:pos="730"/>
        </w:tabs>
        <w:spacing w:before="134" w:line="240" w:lineRule="auto"/>
        <w:ind w:left="365" w:firstLine="0"/>
        <w:rPr>
          <w:rStyle w:val="FontStyle13"/>
          <w:b w:val="0"/>
          <w:sz w:val="24"/>
          <w:szCs w:val="24"/>
        </w:rPr>
      </w:pPr>
      <w:r w:rsidRPr="00392534">
        <w:rPr>
          <w:rStyle w:val="FontStyle11"/>
          <w:b/>
          <w:sz w:val="24"/>
          <w:szCs w:val="24"/>
          <w:lang w:eastAsia="en-US"/>
        </w:rPr>
        <w:t>Платежи и отчисления</w:t>
      </w:r>
      <w:r w:rsidR="006C35E8" w:rsidRPr="00392534">
        <w:rPr>
          <w:rStyle w:val="FontStyle11"/>
          <w:b/>
          <w:sz w:val="24"/>
          <w:szCs w:val="24"/>
          <w:lang w:eastAsia="en-US"/>
        </w:rPr>
        <w:t>:</w:t>
      </w:r>
    </w:p>
    <w:p w:rsidR="003B7AF8" w:rsidRPr="00392534" w:rsidRDefault="00DC312E" w:rsidP="00DC312E">
      <w:pPr>
        <w:pStyle w:val="Style5"/>
        <w:widowControl/>
        <w:spacing w:before="125" w:line="202" w:lineRule="exact"/>
        <w:ind w:left="585" w:firstLine="0"/>
        <w:rPr>
          <w:rStyle w:val="FontStyle11"/>
          <w:sz w:val="24"/>
          <w:szCs w:val="24"/>
          <w:lang w:eastAsia="en-US"/>
        </w:rPr>
      </w:pPr>
      <w:r w:rsidRPr="00392534">
        <w:rPr>
          <w:rStyle w:val="FontStyle11"/>
          <w:sz w:val="24"/>
          <w:szCs w:val="24"/>
          <w:lang w:eastAsia="en-US"/>
        </w:rPr>
        <w:t xml:space="preserve">а) </w:t>
      </w:r>
      <w:r w:rsidR="00392534">
        <w:rPr>
          <w:rStyle w:val="FontStyle11"/>
          <w:sz w:val="24"/>
          <w:szCs w:val="24"/>
          <w:lang w:eastAsia="en-US"/>
        </w:rPr>
        <w:t>**</w:t>
      </w:r>
      <w:r w:rsidR="00225BBB" w:rsidRPr="00392534">
        <w:rPr>
          <w:rStyle w:val="FontStyle11"/>
          <w:sz w:val="24"/>
          <w:szCs w:val="24"/>
          <w:lang w:eastAsia="en-US"/>
        </w:rPr>
        <w:t xml:space="preserve"> соглашается </w:t>
      </w:r>
      <w:r w:rsidR="006A5BA9" w:rsidRPr="00392534">
        <w:rPr>
          <w:rStyle w:val="FontStyle11"/>
          <w:sz w:val="24"/>
          <w:szCs w:val="24"/>
          <w:lang w:eastAsia="en-US"/>
        </w:rPr>
        <w:t>переда</w:t>
      </w:r>
      <w:r w:rsidR="00CF053D" w:rsidRPr="00392534">
        <w:rPr>
          <w:rStyle w:val="FontStyle11"/>
          <w:sz w:val="24"/>
          <w:szCs w:val="24"/>
          <w:lang w:eastAsia="en-US"/>
        </w:rPr>
        <w:t>ва</w:t>
      </w:r>
      <w:r w:rsidR="006A5BA9" w:rsidRPr="00392534">
        <w:rPr>
          <w:rStyle w:val="FontStyle11"/>
          <w:sz w:val="24"/>
          <w:szCs w:val="24"/>
          <w:lang w:eastAsia="en-US"/>
        </w:rPr>
        <w:t xml:space="preserve">ть платёж за </w:t>
      </w:r>
      <w:r w:rsidR="00E12206">
        <w:rPr>
          <w:rStyle w:val="FontStyle11"/>
          <w:sz w:val="24"/>
          <w:szCs w:val="24"/>
          <w:lang w:eastAsia="en-US"/>
        </w:rPr>
        <w:t>Еду</w:t>
      </w:r>
      <w:r w:rsidR="006A5BA9" w:rsidRPr="00392534">
        <w:rPr>
          <w:rStyle w:val="FontStyle11"/>
          <w:sz w:val="24"/>
          <w:szCs w:val="24"/>
          <w:lang w:eastAsia="en-US"/>
        </w:rPr>
        <w:t>, купленную в Ресторане, через Системы</w:t>
      </w:r>
      <w:r w:rsidR="00203FC6" w:rsidRPr="00392534">
        <w:rPr>
          <w:rStyle w:val="FontStyle11"/>
          <w:sz w:val="24"/>
          <w:szCs w:val="24"/>
          <w:lang w:eastAsia="en-US"/>
        </w:rPr>
        <w:t xml:space="preserve"> в следующем виде: </w:t>
      </w:r>
      <w:r w:rsidR="004D410B" w:rsidRPr="00392534">
        <w:rPr>
          <w:rStyle w:val="FontStyle11"/>
          <w:sz w:val="24"/>
          <w:szCs w:val="24"/>
          <w:lang w:eastAsia="en-US"/>
        </w:rPr>
        <w:t>не позднее, чем через</w:t>
      </w:r>
      <w:r w:rsidR="00B42FD7" w:rsidRPr="00392534">
        <w:rPr>
          <w:rStyle w:val="FontStyle11"/>
          <w:sz w:val="24"/>
          <w:szCs w:val="24"/>
          <w:lang w:eastAsia="en-US"/>
        </w:rPr>
        <w:t xml:space="preserve"> 7 дней </w:t>
      </w:r>
      <w:r w:rsidR="004D410B" w:rsidRPr="00392534">
        <w:rPr>
          <w:rStyle w:val="FontStyle11"/>
          <w:sz w:val="24"/>
          <w:szCs w:val="24"/>
          <w:lang w:eastAsia="en-US"/>
        </w:rPr>
        <w:t xml:space="preserve">после окончания каждого </w:t>
      </w:r>
      <w:r w:rsidR="00B42FD7" w:rsidRPr="00392534">
        <w:rPr>
          <w:rStyle w:val="FontStyle11"/>
          <w:sz w:val="24"/>
          <w:szCs w:val="24"/>
          <w:lang w:eastAsia="en-US"/>
        </w:rPr>
        <w:t xml:space="preserve">календарного месяца </w:t>
      </w:r>
      <w:r w:rsidR="003B20BD" w:rsidRPr="00392534">
        <w:rPr>
          <w:rStyle w:val="FontStyle11"/>
          <w:sz w:val="24"/>
          <w:szCs w:val="24"/>
          <w:lang w:eastAsia="en-US"/>
        </w:rPr>
        <w:t xml:space="preserve">(далее каждый месяц именуется «Расчётный период») </w:t>
      </w:r>
      <w:r w:rsidR="00392534">
        <w:rPr>
          <w:rStyle w:val="FontStyle11"/>
          <w:sz w:val="24"/>
          <w:szCs w:val="24"/>
          <w:lang w:eastAsia="en-US"/>
        </w:rPr>
        <w:t>**</w:t>
      </w:r>
      <w:r w:rsidR="003B20BD" w:rsidRPr="00392534">
        <w:rPr>
          <w:rStyle w:val="FontStyle11"/>
          <w:sz w:val="24"/>
          <w:szCs w:val="24"/>
          <w:lang w:eastAsia="en-US"/>
        </w:rPr>
        <w:t xml:space="preserve"> </w:t>
      </w:r>
      <w:r w:rsidR="00E54F78" w:rsidRPr="00392534">
        <w:rPr>
          <w:rStyle w:val="FontStyle11"/>
          <w:sz w:val="24"/>
          <w:szCs w:val="24"/>
          <w:lang w:eastAsia="en-US"/>
        </w:rPr>
        <w:t xml:space="preserve">будет пересылать по почте или проводной </w:t>
      </w:r>
      <w:r w:rsidR="00B70A36">
        <w:rPr>
          <w:rStyle w:val="FontStyle11"/>
          <w:sz w:val="24"/>
          <w:szCs w:val="24"/>
          <w:lang w:eastAsia="en-US"/>
        </w:rPr>
        <w:t>св</w:t>
      </w:r>
      <w:r w:rsidR="00E54F78" w:rsidRPr="00392534">
        <w:rPr>
          <w:rStyle w:val="FontStyle11"/>
          <w:sz w:val="24"/>
          <w:szCs w:val="24"/>
          <w:lang w:eastAsia="en-US"/>
        </w:rPr>
        <w:t xml:space="preserve">язи </w:t>
      </w:r>
      <w:r w:rsidR="00295C1E" w:rsidRPr="00392534">
        <w:rPr>
          <w:rStyle w:val="FontStyle11"/>
          <w:sz w:val="24"/>
          <w:szCs w:val="24"/>
          <w:lang w:eastAsia="en-US"/>
        </w:rPr>
        <w:t>платежи Клиентов Ресторану</w:t>
      </w:r>
      <w:r w:rsidR="00211E86" w:rsidRPr="00392534">
        <w:rPr>
          <w:rStyle w:val="FontStyle11"/>
          <w:sz w:val="24"/>
          <w:szCs w:val="24"/>
          <w:lang w:eastAsia="en-US"/>
        </w:rPr>
        <w:t xml:space="preserve"> за каждый Р</w:t>
      </w:r>
      <w:r w:rsidR="00295C1E" w:rsidRPr="00392534">
        <w:rPr>
          <w:rStyle w:val="FontStyle11"/>
          <w:sz w:val="24"/>
          <w:szCs w:val="24"/>
          <w:lang w:eastAsia="en-US"/>
        </w:rPr>
        <w:t xml:space="preserve">асчётный период, полученные </w:t>
      </w:r>
      <w:r w:rsidR="00392534">
        <w:rPr>
          <w:rStyle w:val="FontStyle11"/>
          <w:sz w:val="24"/>
          <w:szCs w:val="24"/>
          <w:lang w:eastAsia="en-US"/>
        </w:rPr>
        <w:t>**</w:t>
      </w:r>
      <w:r w:rsidR="00295C1E" w:rsidRPr="00392534">
        <w:rPr>
          <w:rStyle w:val="FontStyle11"/>
          <w:sz w:val="24"/>
          <w:szCs w:val="24"/>
          <w:lang w:eastAsia="en-US"/>
        </w:rPr>
        <w:t xml:space="preserve"> (от имени и по поручению Ресторана) (</w:t>
      </w:r>
      <w:r w:rsidR="00AF549A" w:rsidRPr="00392534">
        <w:rPr>
          <w:rStyle w:val="FontStyle11"/>
          <w:sz w:val="24"/>
          <w:szCs w:val="24"/>
          <w:lang w:eastAsia="en-US"/>
        </w:rPr>
        <w:t xml:space="preserve">если 7-й день месяца попадает на праздник или выходной, </w:t>
      </w:r>
      <w:r w:rsidR="00BA65C5" w:rsidRPr="00392534">
        <w:rPr>
          <w:rStyle w:val="FontStyle11"/>
          <w:sz w:val="24"/>
          <w:szCs w:val="24"/>
          <w:lang w:eastAsia="en-US"/>
        </w:rPr>
        <w:t xml:space="preserve">чеки должны быть присланы </w:t>
      </w:r>
      <w:r w:rsidR="00027475" w:rsidRPr="00392534">
        <w:rPr>
          <w:rStyle w:val="FontStyle11"/>
          <w:sz w:val="24"/>
          <w:szCs w:val="24"/>
          <w:lang w:eastAsia="en-US"/>
        </w:rPr>
        <w:t>не позднее конца следующего рабочего дня).</w:t>
      </w:r>
      <w:r w:rsidR="003B7AF8" w:rsidRPr="00392534">
        <w:rPr>
          <w:rStyle w:val="FontStyle11"/>
          <w:sz w:val="24"/>
          <w:szCs w:val="24"/>
          <w:lang w:eastAsia="en-US"/>
        </w:rPr>
        <w:t xml:space="preserve"> </w:t>
      </w:r>
      <w:r w:rsidR="00392534">
        <w:rPr>
          <w:rStyle w:val="FontStyle11"/>
          <w:sz w:val="24"/>
          <w:szCs w:val="24"/>
          <w:lang w:eastAsia="en-US"/>
        </w:rPr>
        <w:t>**</w:t>
      </w:r>
      <w:r w:rsidR="0003307A" w:rsidRPr="00392534">
        <w:rPr>
          <w:rStyle w:val="FontStyle11"/>
          <w:sz w:val="24"/>
          <w:szCs w:val="24"/>
          <w:lang w:eastAsia="en-US"/>
        </w:rPr>
        <w:t xml:space="preserve"> должно переводить </w:t>
      </w:r>
      <w:r w:rsidR="00211E86" w:rsidRPr="00392534">
        <w:rPr>
          <w:rStyle w:val="FontStyle11"/>
          <w:sz w:val="24"/>
          <w:szCs w:val="24"/>
          <w:lang w:eastAsia="en-US"/>
        </w:rPr>
        <w:t>таким образом</w:t>
      </w:r>
      <w:r w:rsidR="0003307A" w:rsidRPr="00392534">
        <w:rPr>
          <w:rStyle w:val="FontStyle11"/>
          <w:sz w:val="24"/>
          <w:szCs w:val="24"/>
          <w:lang w:eastAsia="en-US"/>
        </w:rPr>
        <w:t xml:space="preserve"> сумму (</w:t>
      </w:r>
      <w:r w:rsidR="00CE3DDD" w:rsidRPr="00392534">
        <w:rPr>
          <w:rStyle w:val="FontStyle11"/>
          <w:sz w:val="24"/>
          <w:szCs w:val="24"/>
          <w:lang w:eastAsia="en-US"/>
        </w:rPr>
        <w:t xml:space="preserve">здесь и далее — </w:t>
      </w:r>
      <w:r w:rsidR="0003307A" w:rsidRPr="00392534">
        <w:rPr>
          <w:rStyle w:val="FontStyle11"/>
          <w:sz w:val="24"/>
          <w:szCs w:val="24"/>
          <w:lang w:eastAsia="en-US"/>
        </w:rPr>
        <w:t>«Итого по счёту-фактуре»)</w:t>
      </w:r>
      <w:r w:rsidR="00981FFE" w:rsidRPr="00392534">
        <w:rPr>
          <w:rStyle w:val="FontStyle11"/>
          <w:sz w:val="24"/>
          <w:szCs w:val="24"/>
          <w:lang w:eastAsia="en-US"/>
        </w:rPr>
        <w:t xml:space="preserve">, будь то платежи, установленные законом и приведённые ниже, или другие платежи в соответствии с данным Соглашением (здесь и далее — «Платежи»). </w:t>
      </w:r>
      <w:r w:rsidR="00AD0F36" w:rsidRPr="00392534">
        <w:rPr>
          <w:rStyle w:val="FontStyle11"/>
          <w:sz w:val="24"/>
          <w:szCs w:val="24"/>
          <w:lang w:eastAsia="en-US"/>
        </w:rPr>
        <w:t xml:space="preserve">Например, для Расчётного периода, заканчивающегося 31 июля, </w:t>
      </w:r>
      <w:r w:rsidR="00392534">
        <w:rPr>
          <w:rStyle w:val="FontStyle11"/>
          <w:sz w:val="24"/>
          <w:szCs w:val="24"/>
          <w:lang w:eastAsia="en-US"/>
        </w:rPr>
        <w:t>**</w:t>
      </w:r>
      <w:r w:rsidR="00AD0F36" w:rsidRPr="00392534">
        <w:rPr>
          <w:rStyle w:val="FontStyle11"/>
          <w:sz w:val="24"/>
          <w:szCs w:val="24"/>
          <w:lang w:eastAsia="en-US"/>
        </w:rPr>
        <w:t xml:space="preserve"> должно переслать Платёж Ресторану </w:t>
      </w:r>
      <w:r w:rsidR="00A36E64" w:rsidRPr="00392534">
        <w:rPr>
          <w:rStyle w:val="FontStyle11"/>
          <w:sz w:val="24"/>
          <w:szCs w:val="24"/>
          <w:lang w:eastAsia="en-US"/>
        </w:rPr>
        <w:t xml:space="preserve">7 августа того же года </w:t>
      </w:r>
      <w:r w:rsidR="00270FB6" w:rsidRPr="00392534">
        <w:rPr>
          <w:rStyle w:val="FontStyle11"/>
          <w:sz w:val="24"/>
          <w:szCs w:val="24"/>
          <w:lang w:eastAsia="en-US"/>
        </w:rPr>
        <w:t xml:space="preserve">или </w:t>
      </w:r>
      <w:r w:rsidR="00261E4A" w:rsidRPr="00392534">
        <w:rPr>
          <w:rStyle w:val="FontStyle11"/>
          <w:sz w:val="24"/>
          <w:szCs w:val="24"/>
          <w:lang w:eastAsia="en-US"/>
        </w:rPr>
        <w:t xml:space="preserve">(преимущественно) </w:t>
      </w:r>
      <w:r w:rsidR="00270FB6" w:rsidRPr="00392534">
        <w:rPr>
          <w:rStyle w:val="FontStyle11"/>
          <w:sz w:val="24"/>
          <w:szCs w:val="24"/>
          <w:lang w:eastAsia="en-US"/>
        </w:rPr>
        <w:t>ране</w:t>
      </w:r>
      <w:r w:rsidR="00A36E64" w:rsidRPr="00392534">
        <w:rPr>
          <w:rStyle w:val="FontStyle11"/>
          <w:sz w:val="24"/>
          <w:szCs w:val="24"/>
          <w:lang w:eastAsia="en-US"/>
        </w:rPr>
        <w:t>е.</w:t>
      </w:r>
    </w:p>
    <w:p w:rsidR="008729D1" w:rsidRPr="00392534" w:rsidRDefault="008729D1" w:rsidP="008729D1">
      <w:pPr>
        <w:pStyle w:val="Style5"/>
        <w:widowControl/>
        <w:spacing w:before="125" w:line="202" w:lineRule="exact"/>
        <w:ind w:left="585" w:firstLine="0"/>
        <w:rPr>
          <w:rStyle w:val="FontStyle11"/>
          <w:sz w:val="24"/>
          <w:szCs w:val="24"/>
          <w:lang w:eastAsia="en-US"/>
        </w:rPr>
      </w:pPr>
    </w:p>
    <w:p w:rsidR="003B7AF8" w:rsidRPr="00392534" w:rsidRDefault="003B7AF8">
      <w:pPr>
        <w:widowControl/>
        <w:spacing w:after="106" w:line="1" w:lineRule="exact"/>
      </w:pPr>
    </w:p>
    <w:tbl>
      <w:tblPr>
        <w:tblW w:w="0" w:type="auto"/>
        <w:tblInd w:w="40" w:type="dxa"/>
        <w:tblLayout w:type="fixed"/>
        <w:tblCellMar>
          <w:left w:w="40" w:type="dxa"/>
          <w:right w:w="40" w:type="dxa"/>
        </w:tblCellMar>
        <w:tblLook w:val="0000" w:firstRow="0" w:lastRow="0" w:firstColumn="0" w:lastColumn="0" w:noHBand="0" w:noVBand="0"/>
      </w:tblPr>
      <w:tblGrid>
        <w:gridCol w:w="2784"/>
        <w:gridCol w:w="3264"/>
        <w:gridCol w:w="2179"/>
      </w:tblGrid>
      <w:tr w:rsidR="003B7AF8" w:rsidRPr="00392534">
        <w:tblPrEx>
          <w:tblCellMar>
            <w:top w:w="0" w:type="dxa"/>
            <w:bottom w:w="0" w:type="dxa"/>
          </w:tblCellMar>
        </w:tblPrEx>
        <w:tc>
          <w:tcPr>
            <w:tcW w:w="2784" w:type="dxa"/>
            <w:tcBorders>
              <w:top w:val="single" w:sz="6" w:space="0" w:color="auto"/>
              <w:left w:val="single" w:sz="6" w:space="0" w:color="auto"/>
              <w:bottom w:val="single" w:sz="6" w:space="0" w:color="auto"/>
              <w:right w:val="single" w:sz="6" w:space="0" w:color="auto"/>
            </w:tcBorders>
          </w:tcPr>
          <w:p w:rsidR="003B7AF8" w:rsidRPr="00392534" w:rsidRDefault="001A2FBD">
            <w:pPr>
              <w:pStyle w:val="Style3"/>
              <w:widowControl/>
              <w:ind w:left="739"/>
              <w:rPr>
                <w:rStyle w:val="FontStyle11"/>
                <w:sz w:val="24"/>
                <w:szCs w:val="24"/>
                <w:lang w:eastAsia="en-US"/>
              </w:rPr>
            </w:pPr>
            <w:r w:rsidRPr="00392534">
              <w:rPr>
                <w:rStyle w:val="FontStyle11"/>
                <w:sz w:val="24"/>
                <w:szCs w:val="24"/>
                <w:lang w:eastAsia="en-US"/>
              </w:rPr>
              <w:t>Итого по счёту-фактуре</w:t>
            </w:r>
          </w:p>
        </w:tc>
        <w:tc>
          <w:tcPr>
            <w:tcW w:w="3264" w:type="dxa"/>
            <w:tcBorders>
              <w:top w:val="single" w:sz="6" w:space="0" w:color="auto"/>
              <w:left w:val="single" w:sz="6" w:space="0" w:color="auto"/>
              <w:bottom w:val="single" w:sz="6" w:space="0" w:color="auto"/>
              <w:right w:val="single" w:sz="6" w:space="0" w:color="auto"/>
            </w:tcBorders>
          </w:tcPr>
          <w:p w:rsidR="003B7AF8" w:rsidRPr="00392534" w:rsidRDefault="00811179">
            <w:pPr>
              <w:pStyle w:val="Style3"/>
              <w:widowControl/>
              <w:jc w:val="center"/>
              <w:rPr>
                <w:rStyle w:val="FontStyle11"/>
                <w:sz w:val="24"/>
                <w:szCs w:val="24"/>
                <w:lang w:eastAsia="en-US"/>
              </w:rPr>
            </w:pPr>
            <w:r w:rsidRPr="00392534">
              <w:rPr>
                <w:rStyle w:val="FontStyle11"/>
                <w:sz w:val="24"/>
                <w:szCs w:val="24"/>
                <w:lang w:eastAsia="en-US"/>
              </w:rPr>
              <w:t xml:space="preserve">Комиссия </w:t>
            </w:r>
            <w:r w:rsidR="00392534">
              <w:rPr>
                <w:rStyle w:val="FontStyle11"/>
                <w:sz w:val="24"/>
                <w:szCs w:val="24"/>
                <w:lang w:eastAsia="en-US"/>
              </w:rPr>
              <w:t>**</w:t>
            </w:r>
          </w:p>
        </w:tc>
        <w:tc>
          <w:tcPr>
            <w:tcW w:w="2179" w:type="dxa"/>
            <w:tcBorders>
              <w:top w:val="single" w:sz="6" w:space="0" w:color="auto"/>
              <w:left w:val="single" w:sz="6" w:space="0" w:color="auto"/>
              <w:bottom w:val="single" w:sz="6" w:space="0" w:color="auto"/>
              <w:right w:val="single" w:sz="6" w:space="0" w:color="auto"/>
            </w:tcBorders>
          </w:tcPr>
          <w:p w:rsidR="003B7AF8" w:rsidRPr="00392534" w:rsidRDefault="007F615A">
            <w:pPr>
              <w:pStyle w:val="Style3"/>
              <w:widowControl/>
              <w:rPr>
                <w:rStyle w:val="FontStyle11"/>
                <w:sz w:val="24"/>
                <w:szCs w:val="24"/>
                <w:lang w:eastAsia="en-US"/>
              </w:rPr>
            </w:pPr>
            <w:r w:rsidRPr="00392534">
              <w:rPr>
                <w:rStyle w:val="FontStyle11"/>
                <w:sz w:val="24"/>
                <w:szCs w:val="24"/>
                <w:lang w:eastAsia="en-US"/>
              </w:rPr>
              <w:t>Отчисление за торговое сотрудничество</w:t>
            </w:r>
          </w:p>
        </w:tc>
      </w:tr>
      <w:tr w:rsidR="003B7AF8" w:rsidRPr="00392534">
        <w:tblPrEx>
          <w:tblCellMar>
            <w:top w:w="0" w:type="dxa"/>
            <w:bottom w:w="0" w:type="dxa"/>
          </w:tblCellMar>
        </w:tblPrEx>
        <w:tc>
          <w:tcPr>
            <w:tcW w:w="2784" w:type="dxa"/>
            <w:tcBorders>
              <w:top w:val="single" w:sz="6" w:space="0" w:color="auto"/>
              <w:left w:val="single" w:sz="6" w:space="0" w:color="auto"/>
              <w:bottom w:val="single" w:sz="6" w:space="0" w:color="auto"/>
              <w:right w:val="single" w:sz="6" w:space="0" w:color="auto"/>
            </w:tcBorders>
          </w:tcPr>
          <w:p w:rsidR="003B7AF8" w:rsidRPr="00392534" w:rsidRDefault="00C63662">
            <w:pPr>
              <w:pStyle w:val="Style3"/>
              <w:widowControl/>
              <w:ind w:left="394"/>
              <w:rPr>
                <w:rStyle w:val="FontStyle11"/>
                <w:sz w:val="24"/>
                <w:szCs w:val="24"/>
                <w:lang w:val="en-US" w:eastAsia="en-US"/>
              </w:rPr>
            </w:pPr>
            <w:r w:rsidRPr="00392534">
              <w:rPr>
                <w:rStyle w:val="FontStyle11"/>
                <w:sz w:val="24"/>
                <w:szCs w:val="24"/>
                <w:lang w:val="en-US" w:eastAsia="en-US"/>
              </w:rPr>
              <w:t xml:space="preserve">(a) </w:t>
            </w:r>
            <w:r w:rsidRPr="00392534">
              <w:rPr>
                <w:rStyle w:val="FontStyle11"/>
                <w:sz w:val="24"/>
                <w:szCs w:val="24"/>
                <w:lang w:eastAsia="en-US"/>
              </w:rPr>
              <w:t>меньше или равно</w:t>
            </w:r>
            <w:r w:rsidRPr="00392534">
              <w:rPr>
                <w:rStyle w:val="FontStyle11"/>
                <w:sz w:val="24"/>
                <w:szCs w:val="24"/>
                <w:lang w:val="en-US" w:eastAsia="en-US"/>
              </w:rPr>
              <w:t xml:space="preserve"> $1</w:t>
            </w:r>
            <w:r w:rsidRPr="00392534">
              <w:rPr>
                <w:rStyle w:val="FontStyle11"/>
                <w:sz w:val="24"/>
                <w:szCs w:val="24"/>
                <w:lang w:eastAsia="en-US"/>
              </w:rPr>
              <w:t> </w:t>
            </w:r>
            <w:r w:rsidR="003B7AF8" w:rsidRPr="00392534">
              <w:rPr>
                <w:rStyle w:val="FontStyle11"/>
                <w:sz w:val="24"/>
                <w:szCs w:val="24"/>
                <w:lang w:val="en-US" w:eastAsia="en-US"/>
              </w:rPr>
              <w:t>000</w:t>
            </w:r>
          </w:p>
        </w:tc>
        <w:tc>
          <w:tcPr>
            <w:tcW w:w="3264" w:type="dxa"/>
            <w:tcBorders>
              <w:top w:val="single" w:sz="6" w:space="0" w:color="auto"/>
              <w:left w:val="single" w:sz="6" w:space="0" w:color="auto"/>
              <w:bottom w:val="single" w:sz="6" w:space="0" w:color="auto"/>
              <w:right w:val="single" w:sz="6" w:space="0" w:color="auto"/>
            </w:tcBorders>
          </w:tcPr>
          <w:p w:rsidR="003B7AF8" w:rsidRPr="00392534" w:rsidRDefault="003B7AF8">
            <w:pPr>
              <w:pStyle w:val="Style3"/>
              <w:widowControl/>
              <w:jc w:val="center"/>
              <w:rPr>
                <w:rStyle w:val="FontStyle11"/>
                <w:sz w:val="24"/>
                <w:szCs w:val="24"/>
              </w:rPr>
            </w:pPr>
            <w:r w:rsidRPr="00392534">
              <w:rPr>
                <w:rStyle w:val="FontStyle11"/>
                <w:sz w:val="24"/>
                <w:szCs w:val="24"/>
              </w:rPr>
              <w:t xml:space="preserve">8% </w:t>
            </w:r>
            <w:r w:rsidR="00BC3E34" w:rsidRPr="00392534">
              <w:rPr>
                <w:rStyle w:val="FontStyle11"/>
                <w:sz w:val="24"/>
                <w:szCs w:val="24"/>
              </w:rPr>
              <w:t>от «Итого по счёту-фактуре»</w:t>
            </w:r>
          </w:p>
        </w:tc>
        <w:tc>
          <w:tcPr>
            <w:tcW w:w="2179" w:type="dxa"/>
            <w:tcBorders>
              <w:top w:val="single" w:sz="6" w:space="0" w:color="auto"/>
              <w:left w:val="single" w:sz="6" w:space="0" w:color="auto"/>
              <w:bottom w:val="single" w:sz="6" w:space="0" w:color="auto"/>
              <w:right w:val="single" w:sz="6" w:space="0" w:color="auto"/>
            </w:tcBorders>
          </w:tcPr>
          <w:p w:rsidR="003B7AF8" w:rsidRPr="00392534" w:rsidRDefault="00263EBE">
            <w:pPr>
              <w:pStyle w:val="Style3"/>
              <w:widowControl/>
              <w:ind w:left="730"/>
              <w:rPr>
                <w:rStyle w:val="FontStyle11"/>
                <w:sz w:val="24"/>
                <w:szCs w:val="24"/>
                <w:lang w:val="en-US" w:eastAsia="en-US"/>
              </w:rPr>
            </w:pPr>
            <w:r w:rsidRPr="00392534">
              <w:rPr>
                <w:rStyle w:val="FontStyle11"/>
                <w:sz w:val="24"/>
                <w:szCs w:val="24"/>
                <w:lang w:val="en-US" w:eastAsia="en-US"/>
              </w:rPr>
              <w:t>$0</w:t>
            </w:r>
          </w:p>
        </w:tc>
      </w:tr>
      <w:tr w:rsidR="003B7AF8" w:rsidRPr="00392534">
        <w:tblPrEx>
          <w:tblCellMar>
            <w:top w:w="0" w:type="dxa"/>
            <w:bottom w:w="0" w:type="dxa"/>
          </w:tblCellMar>
        </w:tblPrEx>
        <w:tc>
          <w:tcPr>
            <w:tcW w:w="2784" w:type="dxa"/>
            <w:tcBorders>
              <w:top w:val="single" w:sz="6" w:space="0" w:color="auto"/>
              <w:left w:val="single" w:sz="6" w:space="0" w:color="auto"/>
              <w:bottom w:val="single" w:sz="6" w:space="0" w:color="auto"/>
              <w:right w:val="single" w:sz="6" w:space="0" w:color="auto"/>
            </w:tcBorders>
          </w:tcPr>
          <w:p w:rsidR="003B7AF8" w:rsidRPr="00392534" w:rsidRDefault="00C63662">
            <w:pPr>
              <w:pStyle w:val="Style3"/>
              <w:widowControl/>
              <w:ind w:left="394"/>
              <w:rPr>
                <w:rStyle w:val="FontStyle11"/>
                <w:sz w:val="24"/>
                <w:szCs w:val="24"/>
                <w:lang w:eastAsia="en-US"/>
              </w:rPr>
            </w:pPr>
            <w:r w:rsidRPr="00392534">
              <w:rPr>
                <w:rStyle w:val="FontStyle11"/>
                <w:sz w:val="24"/>
                <w:szCs w:val="24"/>
                <w:lang w:val="en-US" w:eastAsia="en-US"/>
              </w:rPr>
              <w:t xml:space="preserve">(b) </w:t>
            </w:r>
            <w:r w:rsidRPr="00392534">
              <w:rPr>
                <w:rStyle w:val="FontStyle11"/>
                <w:sz w:val="24"/>
                <w:szCs w:val="24"/>
                <w:lang w:eastAsia="en-US"/>
              </w:rPr>
              <w:t>от</w:t>
            </w:r>
            <w:r w:rsidRPr="00392534">
              <w:rPr>
                <w:rStyle w:val="FontStyle11"/>
                <w:sz w:val="24"/>
                <w:szCs w:val="24"/>
                <w:lang w:val="en-US" w:eastAsia="en-US"/>
              </w:rPr>
              <w:t xml:space="preserve"> $1 </w:t>
            </w:r>
            <w:r w:rsidR="003B7AF8" w:rsidRPr="00392534">
              <w:rPr>
                <w:rStyle w:val="FontStyle11"/>
                <w:sz w:val="24"/>
                <w:szCs w:val="24"/>
                <w:lang w:eastAsia="en-US"/>
              </w:rPr>
              <w:t>000</w:t>
            </w:r>
            <w:r w:rsidRPr="00392534">
              <w:rPr>
                <w:rStyle w:val="FontStyle11"/>
                <w:sz w:val="24"/>
                <w:szCs w:val="24"/>
                <w:lang w:val="en-US" w:eastAsia="en-US"/>
              </w:rPr>
              <w:t xml:space="preserve"> </w:t>
            </w:r>
            <w:r w:rsidRPr="00392534">
              <w:rPr>
                <w:rStyle w:val="FontStyle11"/>
                <w:sz w:val="24"/>
                <w:szCs w:val="24"/>
                <w:lang w:eastAsia="en-US"/>
              </w:rPr>
              <w:t>до $5 </w:t>
            </w:r>
            <w:r w:rsidR="003B7AF8" w:rsidRPr="00392534">
              <w:rPr>
                <w:rStyle w:val="FontStyle11"/>
                <w:sz w:val="24"/>
                <w:szCs w:val="24"/>
                <w:lang w:eastAsia="en-US"/>
              </w:rPr>
              <w:t>000</w:t>
            </w:r>
          </w:p>
        </w:tc>
        <w:tc>
          <w:tcPr>
            <w:tcW w:w="3264" w:type="dxa"/>
            <w:tcBorders>
              <w:top w:val="single" w:sz="6" w:space="0" w:color="auto"/>
              <w:left w:val="single" w:sz="6" w:space="0" w:color="auto"/>
              <w:bottom w:val="single" w:sz="6" w:space="0" w:color="auto"/>
              <w:right w:val="single" w:sz="6" w:space="0" w:color="auto"/>
            </w:tcBorders>
          </w:tcPr>
          <w:p w:rsidR="003B7AF8" w:rsidRPr="00392534" w:rsidRDefault="003B7AF8">
            <w:pPr>
              <w:pStyle w:val="Style3"/>
              <w:widowControl/>
              <w:jc w:val="center"/>
              <w:rPr>
                <w:rStyle w:val="FontStyle11"/>
                <w:sz w:val="24"/>
                <w:szCs w:val="24"/>
              </w:rPr>
            </w:pPr>
            <w:r w:rsidRPr="00392534">
              <w:rPr>
                <w:rStyle w:val="FontStyle11"/>
                <w:sz w:val="24"/>
                <w:szCs w:val="24"/>
              </w:rPr>
              <w:t xml:space="preserve">13% </w:t>
            </w:r>
            <w:r w:rsidR="00BC3E34" w:rsidRPr="00392534">
              <w:rPr>
                <w:rStyle w:val="FontStyle11"/>
                <w:sz w:val="24"/>
                <w:szCs w:val="24"/>
              </w:rPr>
              <w:t>от «Итого по счёту-фактуре»</w:t>
            </w:r>
          </w:p>
        </w:tc>
        <w:tc>
          <w:tcPr>
            <w:tcW w:w="2179" w:type="dxa"/>
            <w:tcBorders>
              <w:top w:val="single" w:sz="6" w:space="0" w:color="auto"/>
              <w:left w:val="single" w:sz="6" w:space="0" w:color="auto"/>
              <w:bottom w:val="single" w:sz="6" w:space="0" w:color="auto"/>
              <w:right w:val="single" w:sz="6" w:space="0" w:color="auto"/>
            </w:tcBorders>
          </w:tcPr>
          <w:p w:rsidR="003B7AF8" w:rsidRPr="00392534" w:rsidRDefault="003B7AF8">
            <w:pPr>
              <w:pStyle w:val="Style3"/>
              <w:widowControl/>
              <w:ind w:left="730"/>
              <w:rPr>
                <w:rStyle w:val="FontStyle11"/>
                <w:sz w:val="24"/>
                <w:szCs w:val="24"/>
              </w:rPr>
            </w:pPr>
            <w:r w:rsidRPr="00392534">
              <w:rPr>
                <w:rStyle w:val="FontStyle11"/>
                <w:sz w:val="24"/>
                <w:szCs w:val="24"/>
              </w:rPr>
              <w:t>$75</w:t>
            </w:r>
          </w:p>
        </w:tc>
      </w:tr>
      <w:tr w:rsidR="003B7AF8" w:rsidRPr="00392534">
        <w:tblPrEx>
          <w:tblCellMar>
            <w:top w:w="0" w:type="dxa"/>
            <w:bottom w:w="0" w:type="dxa"/>
          </w:tblCellMar>
        </w:tblPrEx>
        <w:tc>
          <w:tcPr>
            <w:tcW w:w="2784" w:type="dxa"/>
            <w:tcBorders>
              <w:top w:val="single" w:sz="6" w:space="0" w:color="auto"/>
              <w:left w:val="single" w:sz="6" w:space="0" w:color="auto"/>
              <w:bottom w:val="single" w:sz="6" w:space="0" w:color="auto"/>
              <w:right w:val="single" w:sz="6" w:space="0" w:color="auto"/>
            </w:tcBorders>
          </w:tcPr>
          <w:p w:rsidR="003B7AF8" w:rsidRPr="00392534" w:rsidRDefault="00C63662">
            <w:pPr>
              <w:pStyle w:val="Style3"/>
              <w:widowControl/>
              <w:ind w:left="394"/>
              <w:rPr>
                <w:rStyle w:val="FontStyle11"/>
                <w:sz w:val="24"/>
                <w:szCs w:val="24"/>
                <w:lang w:eastAsia="en-US"/>
              </w:rPr>
            </w:pPr>
            <w:r w:rsidRPr="00392534">
              <w:rPr>
                <w:rStyle w:val="FontStyle11"/>
                <w:sz w:val="24"/>
                <w:szCs w:val="24"/>
                <w:lang w:val="en-US" w:eastAsia="en-US"/>
              </w:rPr>
              <w:t>(c|</w:t>
            </w:r>
            <w:r w:rsidRPr="00392534">
              <w:rPr>
                <w:rStyle w:val="FontStyle11"/>
                <w:sz w:val="24"/>
                <w:szCs w:val="24"/>
                <w:lang w:eastAsia="en-US"/>
              </w:rPr>
              <w:t xml:space="preserve"> более $5 </w:t>
            </w:r>
            <w:r w:rsidR="003B7AF8" w:rsidRPr="00392534">
              <w:rPr>
                <w:rStyle w:val="FontStyle11"/>
                <w:sz w:val="24"/>
                <w:szCs w:val="24"/>
                <w:lang w:eastAsia="en-US"/>
              </w:rPr>
              <w:t>000</w:t>
            </w:r>
          </w:p>
        </w:tc>
        <w:tc>
          <w:tcPr>
            <w:tcW w:w="3264" w:type="dxa"/>
            <w:tcBorders>
              <w:top w:val="single" w:sz="6" w:space="0" w:color="auto"/>
              <w:left w:val="single" w:sz="6" w:space="0" w:color="auto"/>
              <w:bottom w:val="single" w:sz="6" w:space="0" w:color="auto"/>
              <w:right w:val="single" w:sz="6" w:space="0" w:color="auto"/>
            </w:tcBorders>
          </w:tcPr>
          <w:p w:rsidR="003B7AF8" w:rsidRPr="00392534" w:rsidRDefault="003B7AF8">
            <w:pPr>
              <w:pStyle w:val="Style3"/>
              <w:widowControl/>
              <w:jc w:val="center"/>
              <w:rPr>
                <w:rStyle w:val="FontStyle11"/>
                <w:sz w:val="24"/>
                <w:szCs w:val="24"/>
              </w:rPr>
            </w:pPr>
            <w:r w:rsidRPr="00392534">
              <w:rPr>
                <w:rStyle w:val="FontStyle11"/>
                <w:sz w:val="24"/>
                <w:szCs w:val="24"/>
              </w:rPr>
              <w:t xml:space="preserve">15% </w:t>
            </w:r>
            <w:r w:rsidR="00BC3E34" w:rsidRPr="00392534">
              <w:rPr>
                <w:rStyle w:val="FontStyle11"/>
                <w:sz w:val="24"/>
                <w:szCs w:val="24"/>
              </w:rPr>
              <w:t>от «Итого по счёту-фактуре»</w:t>
            </w:r>
          </w:p>
        </w:tc>
        <w:tc>
          <w:tcPr>
            <w:tcW w:w="2179" w:type="dxa"/>
            <w:tcBorders>
              <w:top w:val="single" w:sz="6" w:space="0" w:color="auto"/>
              <w:left w:val="single" w:sz="6" w:space="0" w:color="auto"/>
              <w:bottom w:val="single" w:sz="6" w:space="0" w:color="auto"/>
              <w:right w:val="single" w:sz="6" w:space="0" w:color="auto"/>
            </w:tcBorders>
          </w:tcPr>
          <w:p w:rsidR="003B7AF8" w:rsidRPr="00392534" w:rsidRDefault="003B7AF8">
            <w:pPr>
              <w:pStyle w:val="Style3"/>
              <w:widowControl/>
              <w:ind w:left="730"/>
              <w:rPr>
                <w:rStyle w:val="FontStyle11"/>
                <w:sz w:val="24"/>
                <w:szCs w:val="24"/>
              </w:rPr>
            </w:pPr>
            <w:r w:rsidRPr="00392534">
              <w:rPr>
                <w:rStyle w:val="FontStyle11"/>
                <w:sz w:val="24"/>
                <w:szCs w:val="24"/>
              </w:rPr>
              <w:t>$250</w:t>
            </w:r>
          </w:p>
        </w:tc>
      </w:tr>
    </w:tbl>
    <w:p w:rsidR="003B7AF8" w:rsidRPr="00392534" w:rsidRDefault="00F73D39" w:rsidP="000870EB">
      <w:pPr>
        <w:pStyle w:val="Style4"/>
        <w:widowControl/>
        <w:numPr>
          <w:ilvl w:val="0"/>
          <w:numId w:val="4"/>
        </w:numPr>
        <w:tabs>
          <w:tab w:val="left" w:pos="739"/>
        </w:tabs>
        <w:spacing w:before="326" w:line="202" w:lineRule="exact"/>
        <w:ind w:left="739" w:hanging="374"/>
        <w:rPr>
          <w:rStyle w:val="FontStyle12"/>
          <w:sz w:val="24"/>
          <w:szCs w:val="24"/>
        </w:rPr>
      </w:pPr>
      <w:r w:rsidRPr="00392534">
        <w:rPr>
          <w:rStyle w:val="FontStyle13"/>
          <w:sz w:val="24"/>
          <w:szCs w:val="24"/>
          <w:lang w:eastAsia="en-US"/>
        </w:rPr>
        <w:lastRenderedPageBreak/>
        <w:t>Торговое сотрудничество</w:t>
      </w:r>
      <w:r w:rsidR="003B7AF8" w:rsidRPr="00392534">
        <w:rPr>
          <w:rStyle w:val="FontStyle13"/>
          <w:sz w:val="24"/>
          <w:szCs w:val="24"/>
          <w:lang w:eastAsia="en-US"/>
        </w:rPr>
        <w:t xml:space="preserve">. </w:t>
      </w:r>
      <w:r w:rsidR="00392534">
        <w:rPr>
          <w:rStyle w:val="FontStyle13"/>
          <w:b w:val="0"/>
          <w:sz w:val="24"/>
          <w:szCs w:val="24"/>
          <w:lang w:eastAsia="en-US"/>
        </w:rPr>
        <w:t>**</w:t>
      </w:r>
      <w:r w:rsidR="009571B7" w:rsidRPr="00392534">
        <w:rPr>
          <w:rStyle w:val="FontStyle11"/>
          <w:sz w:val="24"/>
          <w:szCs w:val="24"/>
        </w:rPr>
        <w:t xml:space="preserve"> соглашается</w:t>
      </w:r>
      <w:r w:rsidR="00AB3F53" w:rsidRPr="00392534">
        <w:rPr>
          <w:rStyle w:val="FontStyle11"/>
          <w:sz w:val="24"/>
          <w:szCs w:val="24"/>
        </w:rPr>
        <w:t xml:space="preserve"> </w:t>
      </w:r>
      <w:r w:rsidR="00E875D1" w:rsidRPr="00392534">
        <w:rPr>
          <w:rStyle w:val="FontStyle11"/>
          <w:sz w:val="24"/>
          <w:szCs w:val="24"/>
        </w:rPr>
        <w:t xml:space="preserve">продвигать на рынке Ресторан, его возможности выполнения заказов и информацию о Ресторане, включая фотографии, </w:t>
      </w:r>
      <w:r w:rsidR="00F265B1" w:rsidRPr="00392534">
        <w:rPr>
          <w:rStyle w:val="FontStyle11"/>
          <w:sz w:val="24"/>
          <w:szCs w:val="24"/>
        </w:rPr>
        <w:t>знакомя Клиентов и общественность с</w:t>
      </w:r>
      <w:r w:rsidR="00EC0048" w:rsidRPr="00392534">
        <w:rPr>
          <w:rStyle w:val="FontStyle11"/>
          <w:sz w:val="24"/>
          <w:szCs w:val="24"/>
        </w:rPr>
        <w:t xml:space="preserve"> этой информацией и услугами посредством фирменных сайтов </w:t>
      </w:r>
      <w:r w:rsidR="00392534">
        <w:rPr>
          <w:rStyle w:val="FontStyle11"/>
          <w:sz w:val="24"/>
          <w:szCs w:val="24"/>
        </w:rPr>
        <w:t>**</w:t>
      </w:r>
      <w:r w:rsidR="00EC0048" w:rsidRPr="00392534">
        <w:rPr>
          <w:rStyle w:val="FontStyle11"/>
          <w:sz w:val="24"/>
          <w:szCs w:val="24"/>
        </w:rPr>
        <w:t xml:space="preserve">, </w:t>
      </w:r>
      <w:r w:rsidR="004F3554" w:rsidRPr="00392534">
        <w:rPr>
          <w:rStyle w:val="FontStyle11"/>
          <w:sz w:val="24"/>
          <w:szCs w:val="24"/>
        </w:rPr>
        <w:t xml:space="preserve">сайтов </w:t>
      </w:r>
      <w:r w:rsidR="00EC0048" w:rsidRPr="00392534">
        <w:rPr>
          <w:rStyle w:val="FontStyle11"/>
          <w:sz w:val="24"/>
          <w:szCs w:val="24"/>
        </w:rPr>
        <w:t>его аффилированных компаний, также посредством фирменных деловых сайтов Ресторана и/или</w:t>
      </w:r>
      <w:r w:rsidR="00F265B1" w:rsidRPr="00392534">
        <w:rPr>
          <w:rStyle w:val="FontStyle11"/>
          <w:sz w:val="24"/>
          <w:szCs w:val="24"/>
        </w:rPr>
        <w:t xml:space="preserve"> </w:t>
      </w:r>
      <w:r w:rsidR="00EC0048" w:rsidRPr="00392534">
        <w:rPr>
          <w:rStyle w:val="FontStyle11"/>
          <w:sz w:val="24"/>
          <w:szCs w:val="24"/>
        </w:rPr>
        <w:t xml:space="preserve">фирменных сайтов Клиента и его партнёров. </w:t>
      </w:r>
      <w:r w:rsidR="00392534">
        <w:rPr>
          <w:rStyle w:val="FontStyle11"/>
          <w:sz w:val="24"/>
          <w:szCs w:val="24"/>
          <w:lang w:eastAsia="en-US"/>
        </w:rPr>
        <w:t>**</w:t>
      </w:r>
      <w:r w:rsidR="002C1DF6" w:rsidRPr="00392534">
        <w:rPr>
          <w:rStyle w:val="FontStyle11"/>
          <w:sz w:val="24"/>
          <w:szCs w:val="24"/>
          <w:lang w:eastAsia="en-US"/>
        </w:rPr>
        <w:t xml:space="preserve"> будет прилагать коммерчески оправданные усилия, чтобы </w:t>
      </w:r>
      <w:r w:rsidR="00234B95" w:rsidRPr="00392534">
        <w:rPr>
          <w:rStyle w:val="FontStyle11"/>
          <w:sz w:val="24"/>
          <w:szCs w:val="24"/>
          <w:lang w:eastAsia="en-US"/>
        </w:rPr>
        <w:t xml:space="preserve">компоновать, создавать и отображать основную информацию о Ресторане, будет </w:t>
      </w:r>
      <w:r w:rsidR="001B1029" w:rsidRPr="00392534">
        <w:rPr>
          <w:rStyle w:val="FontStyle11"/>
          <w:sz w:val="24"/>
          <w:szCs w:val="24"/>
          <w:lang w:eastAsia="en-US"/>
        </w:rPr>
        <w:t>осуществлять редакционный контроль над всей информацией и продвигаемыми услугами</w:t>
      </w:r>
      <w:r w:rsidR="008F705D" w:rsidRPr="00392534">
        <w:rPr>
          <w:rStyle w:val="FontStyle11"/>
          <w:sz w:val="24"/>
          <w:szCs w:val="24"/>
          <w:lang w:eastAsia="en-US"/>
        </w:rPr>
        <w:t xml:space="preserve">, и у </w:t>
      </w:r>
      <w:r w:rsidR="00392534">
        <w:rPr>
          <w:rStyle w:val="FontStyle11"/>
          <w:sz w:val="24"/>
          <w:szCs w:val="24"/>
          <w:lang w:eastAsia="en-US"/>
        </w:rPr>
        <w:t>**</w:t>
      </w:r>
      <w:r w:rsidR="008F705D" w:rsidRPr="00392534">
        <w:rPr>
          <w:rStyle w:val="FontStyle11"/>
          <w:sz w:val="24"/>
          <w:szCs w:val="24"/>
          <w:lang w:eastAsia="en-US"/>
        </w:rPr>
        <w:t xml:space="preserve"> не будет обязательств в </w:t>
      </w:r>
      <w:r w:rsidR="00B70A36">
        <w:rPr>
          <w:rStyle w:val="FontStyle11"/>
          <w:sz w:val="24"/>
          <w:szCs w:val="24"/>
          <w:lang w:eastAsia="en-US"/>
        </w:rPr>
        <w:t>св</w:t>
      </w:r>
      <w:r w:rsidR="008F705D" w:rsidRPr="00392534">
        <w:rPr>
          <w:rStyle w:val="FontStyle11"/>
          <w:sz w:val="24"/>
          <w:szCs w:val="24"/>
          <w:lang w:eastAsia="en-US"/>
        </w:rPr>
        <w:t>язи с отображаемой информацией и продвигаемыми услугами.</w:t>
      </w:r>
      <w:r w:rsidR="003B7AF8" w:rsidRPr="00392534">
        <w:rPr>
          <w:rStyle w:val="FontStyle11"/>
          <w:sz w:val="24"/>
          <w:szCs w:val="24"/>
          <w:lang w:eastAsia="en-US"/>
        </w:rPr>
        <w:t xml:space="preserve"> </w:t>
      </w:r>
      <w:r w:rsidR="00EE71CD" w:rsidRPr="00392534">
        <w:rPr>
          <w:rStyle w:val="FontStyle11"/>
          <w:sz w:val="24"/>
          <w:szCs w:val="24"/>
          <w:lang w:eastAsia="en-US"/>
        </w:rPr>
        <w:t>Ресторан утверждает и гарантирует, что он обладает всеми интеллектуальными правами (</w:t>
      </w:r>
      <w:r w:rsidR="00E20590" w:rsidRPr="00392534">
        <w:rPr>
          <w:rStyle w:val="FontStyle11"/>
          <w:sz w:val="24"/>
          <w:szCs w:val="24"/>
          <w:lang w:eastAsia="en-US"/>
        </w:rPr>
        <w:t>например, авторскими правами, торговыми марками и т.д.</w:t>
      </w:r>
      <w:r w:rsidR="00EE71CD" w:rsidRPr="00392534">
        <w:rPr>
          <w:rStyle w:val="FontStyle11"/>
          <w:sz w:val="24"/>
          <w:szCs w:val="24"/>
          <w:lang w:eastAsia="en-US"/>
        </w:rPr>
        <w:t>)</w:t>
      </w:r>
      <w:r w:rsidR="00E20590" w:rsidRPr="00392534">
        <w:rPr>
          <w:rStyle w:val="FontStyle11"/>
          <w:sz w:val="24"/>
          <w:szCs w:val="24"/>
          <w:lang w:eastAsia="en-US"/>
        </w:rPr>
        <w:t xml:space="preserve"> на всё </w:t>
      </w:r>
      <w:r w:rsidR="00E31FA1" w:rsidRPr="00392534">
        <w:rPr>
          <w:rStyle w:val="FontStyle11"/>
          <w:sz w:val="24"/>
          <w:szCs w:val="24"/>
          <w:lang w:eastAsia="en-US"/>
        </w:rPr>
        <w:t xml:space="preserve">предъявленное </w:t>
      </w:r>
      <w:r w:rsidR="00E20590" w:rsidRPr="00392534">
        <w:rPr>
          <w:rStyle w:val="FontStyle11"/>
          <w:sz w:val="24"/>
          <w:szCs w:val="24"/>
          <w:lang w:eastAsia="en-US"/>
        </w:rPr>
        <w:t>содержимое</w:t>
      </w:r>
      <w:r w:rsidR="00E31FA1" w:rsidRPr="00392534">
        <w:rPr>
          <w:rStyle w:val="FontStyle11"/>
          <w:sz w:val="24"/>
          <w:szCs w:val="24"/>
          <w:lang w:eastAsia="en-US"/>
        </w:rPr>
        <w:t xml:space="preserve"> и </w:t>
      </w:r>
      <w:r w:rsidR="00150E81" w:rsidRPr="00392534">
        <w:rPr>
          <w:rStyle w:val="FontStyle11"/>
          <w:sz w:val="24"/>
          <w:szCs w:val="24"/>
          <w:lang w:eastAsia="en-US"/>
        </w:rPr>
        <w:t>что ничто из этих материалов не оскорбляет достоинство ни одной личности и не порочит ничью продукцию.</w:t>
      </w:r>
      <w:r w:rsidR="002F0CDB" w:rsidRPr="00392534">
        <w:rPr>
          <w:rStyle w:val="FontStyle11"/>
          <w:sz w:val="24"/>
          <w:szCs w:val="24"/>
          <w:lang w:eastAsia="en-US"/>
        </w:rPr>
        <w:t xml:space="preserve"> В случае, </w:t>
      </w:r>
      <w:r w:rsidR="00594105" w:rsidRPr="00392534">
        <w:rPr>
          <w:rStyle w:val="FontStyle11"/>
          <w:sz w:val="24"/>
          <w:szCs w:val="24"/>
          <w:lang w:eastAsia="en-US"/>
        </w:rPr>
        <w:t>если</w:t>
      </w:r>
      <w:r w:rsidR="002F0CDB" w:rsidRPr="00392534">
        <w:rPr>
          <w:rStyle w:val="FontStyle11"/>
          <w:sz w:val="24"/>
          <w:szCs w:val="24"/>
          <w:lang w:eastAsia="en-US"/>
        </w:rPr>
        <w:t xml:space="preserve"> Ресторан нарушит обязательства по торговому сотрудничеству, </w:t>
      </w:r>
      <w:r w:rsidR="002D6A55" w:rsidRPr="00392534">
        <w:rPr>
          <w:rStyle w:val="FontStyle11"/>
          <w:sz w:val="24"/>
          <w:szCs w:val="24"/>
          <w:lang w:eastAsia="en-US"/>
        </w:rPr>
        <w:t>то же отчисление останется действительным, пока не будет нарушено новое обязательство.</w:t>
      </w:r>
    </w:p>
    <w:p w:rsidR="003B7AF8" w:rsidRPr="00392534" w:rsidRDefault="008574AF" w:rsidP="000870EB">
      <w:pPr>
        <w:pStyle w:val="Style4"/>
        <w:widowControl/>
        <w:numPr>
          <w:ilvl w:val="0"/>
          <w:numId w:val="4"/>
        </w:numPr>
        <w:tabs>
          <w:tab w:val="left" w:pos="739"/>
        </w:tabs>
        <w:spacing w:before="115" w:line="202" w:lineRule="exact"/>
        <w:ind w:left="739" w:hanging="374"/>
        <w:jc w:val="both"/>
        <w:rPr>
          <w:rStyle w:val="FontStyle13"/>
          <w:sz w:val="24"/>
          <w:szCs w:val="24"/>
        </w:rPr>
      </w:pPr>
      <w:r w:rsidRPr="00392534">
        <w:rPr>
          <w:rStyle w:val="FontStyle13"/>
          <w:sz w:val="24"/>
          <w:szCs w:val="24"/>
          <w:lang w:eastAsia="en-US"/>
        </w:rPr>
        <w:t>Срок действия Соглашения</w:t>
      </w:r>
      <w:r w:rsidR="003B7AF8" w:rsidRPr="00392534">
        <w:rPr>
          <w:rStyle w:val="FontStyle13"/>
          <w:sz w:val="24"/>
          <w:szCs w:val="24"/>
          <w:lang w:eastAsia="en-US"/>
        </w:rPr>
        <w:t xml:space="preserve">. </w:t>
      </w:r>
      <w:r w:rsidR="00A30154" w:rsidRPr="00392534">
        <w:rPr>
          <w:rStyle w:val="FontStyle13"/>
          <w:b w:val="0"/>
          <w:sz w:val="24"/>
          <w:szCs w:val="24"/>
          <w:lang w:eastAsia="en-US"/>
        </w:rPr>
        <w:t>Данное Соглашение</w:t>
      </w:r>
      <w:r w:rsidR="00F7745F" w:rsidRPr="00392534">
        <w:rPr>
          <w:rStyle w:val="FontStyle13"/>
          <w:b w:val="0"/>
          <w:sz w:val="24"/>
          <w:szCs w:val="24"/>
          <w:lang w:eastAsia="en-US"/>
        </w:rPr>
        <w:t xml:space="preserve"> </w:t>
      </w:r>
      <w:r w:rsidR="00212A28" w:rsidRPr="00392534">
        <w:rPr>
          <w:rStyle w:val="FontStyle13"/>
          <w:b w:val="0"/>
          <w:sz w:val="24"/>
          <w:szCs w:val="24"/>
          <w:lang w:eastAsia="en-US"/>
        </w:rPr>
        <w:t xml:space="preserve">начинает действовать с момента </w:t>
      </w:r>
      <w:r w:rsidR="00B70A36">
        <w:rPr>
          <w:rStyle w:val="FontStyle13"/>
          <w:b w:val="0"/>
          <w:sz w:val="24"/>
          <w:szCs w:val="24"/>
          <w:lang w:eastAsia="en-US"/>
        </w:rPr>
        <w:t>св</w:t>
      </w:r>
      <w:r w:rsidR="00212A28" w:rsidRPr="00392534">
        <w:rPr>
          <w:rStyle w:val="FontStyle13"/>
          <w:b w:val="0"/>
          <w:sz w:val="24"/>
          <w:szCs w:val="24"/>
          <w:lang w:eastAsia="en-US"/>
        </w:rPr>
        <w:t>оего вступления в силу</w:t>
      </w:r>
      <w:r w:rsidR="00BD53FD" w:rsidRPr="00392534">
        <w:rPr>
          <w:rStyle w:val="FontStyle13"/>
          <w:b w:val="0"/>
          <w:sz w:val="24"/>
          <w:szCs w:val="24"/>
          <w:lang w:eastAsia="en-US"/>
        </w:rPr>
        <w:t>, и будет оставаться в силе в течение 1 (одного) года (здесь и далее — «Срок»). Срок будет автоматически продлеваться</w:t>
      </w:r>
      <w:r w:rsidR="00A30154" w:rsidRPr="00392534">
        <w:rPr>
          <w:rStyle w:val="FontStyle13"/>
          <w:b w:val="0"/>
          <w:sz w:val="24"/>
          <w:szCs w:val="24"/>
          <w:lang w:eastAsia="en-US"/>
        </w:rPr>
        <w:t xml:space="preserve"> </w:t>
      </w:r>
      <w:r w:rsidR="00BC2459" w:rsidRPr="00392534">
        <w:rPr>
          <w:rStyle w:val="FontStyle13"/>
          <w:b w:val="0"/>
          <w:sz w:val="24"/>
          <w:szCs w:val="24"/>
          <w:lang w:eastAsia="en-US"/>
        </w:rPr>
        <w:t xml:space="preserve">(при условии, что ни одна из </w:t>
      </w:r>
      <w:r w:rsidR="00B17BAC" w:rsidRPr="00392534">
        <w:rPr>
          <w:rStyle w:val="FontStyle13"/>
          <w:b w:val="0"/>
          <w:sz w:val="24"/>
          <w:szCs w:val="24"/>
          <w:lang w:eastAsia="en-US"/>
        </w:rPr>
        <w:t>одна из Сторон не</w:t>
      </w:r>
      <w:r w:rsidR="00BC2459" w:rsidRPr="00392534">
        <w:rPr>
          <w:rStyle w:val="FontStyle13"/>
          <w:b w:val="0"/>
          <w:sz w:val="24"/>
          <w:szCs w:val="24"/>
          <w:lang w:eastAsia="en-US"/>
        </w:rPr>
        <w:t xml:space="preserve"> </w:t>
      </w:r>
      <w:r w:rsidR="00B17BAC" w:rsidRPr="00392534">
        <w:rPr>
          <w:rStyle w:val="FontStyle13"/>
          <w:b w:val="0"/>
          <w:sz w:val="24"/>
          <w:szCs w:val="24"/>
          <w:lang w:eastAsia="en-US"/>
        </w:rPr>
        <w:t>вышлет</w:t>
      </w:r>
      <w:r w:rsidR="00BC2459" w:rsidRPr="00392534">
        <w:rPr>
          <w:rStyle w:val="FontStyle13"/>
          <w:b w:val="0"/>
          <w:sz w:val="24"/>
          <w:szCs w:val="24"/>
          <w:lang w:eastAsia="en-US"/>
        </w:rPr>
        <w:t xml:space="preserve"> заказным почтовым отправлением</w:t>
      </w:r>
      <w:r w:rsidR="00B17BAC" w:rsidRPr="00392534">
        <w:rPr>
          <w:rStyle w:val="FontStyle13"/>
          <w:b w:val="0"/>
          <w:sz w:val="24"/>
          <w:szCs w:val="24"/>
          <w:lang w:eastAsia="en-US"/>
        </w:rPr>
        <w:t xml:space="preserve"> рецензию, где будет выражено намерение</w:t>
      </w:r>
      <w:r w:rsidR="00480DA5" w:rsidRPr="00392534">
        <w:rPr>
          <w:rStyle w:val="FontStyle13"/>
          <w:b w:val="0"/>
          <w:sz w:val="24"/>
          <w:szCs w:val="24"/>
          <w:lang w:eastAsia="en-US"/>
        </w:rPr>
        <w:t xml:space="preserve"> расторгнуть данное Соглашение, по крайней мере</w:t>
      </w:r>
      <w:r w:rsidR="00075AAD" w:rsidRPr="00392534">
        <w:rPr>
          <w:rStyle w:val="FontStyle13"/>
          <w:b w:val="0"/>
          <w:sz w:val="24"/>
          <w:szCs w:val="24"/>
          <w:lang w:eastAsia="en-US"/>
        </w:rPr>
        <w:t>, за 60 дней до окончания текущего Срока).</w:t>
      </w:r>
    </w:p>
    <w:p w:rsidR="003B7AF8" w:rsidRPr="00392534" w:rsidRDefault="00197423">
      <w:pPr>
        <w:pStyle w:val="Style2"/>
        <w:widowControl/>
        <w:spacing w:line="202" w:lineRule="exact"/>
        <w:rPr>
          <w:rStyle w:val="FontStyle11"/>
          <w:sz w:val="24"/>
          <w:szCs w:val="24"/>
          <w:lang w:eastAsia="en-US"/>
        </w:rPr>
      </w:pPr>
      <w:r w:rsidRPr="00392534">
        <w:rPr>
          <w:rStyle w:val="FontStyle11"/>
          <w:sz w:val="24"/>
          <w:szCs w:val="24"/>
          <w:lang w:eastAsia="en-US"/>
        </w:rPr>
        <w:t>Данное Соглашение, (вместе с Приложением</w:t>
      </w:r>
      <w:r w:rsidRPr="00392534">
        <w:rPr>
          <w:rStyle w:val="FontStyle11"/>
          <w:sz w:val="24"/>
          <w:szCs w:val="24"/>
          <w:lang w:val="en-US" w:eastAsia="en-US"/>
        </w:rPr>
        <w:t> </w:t>
      </w:r>
      <w:r w:rsidRPr="00392534">
        <w:rPr>
          <w:rStyle w:val="FontStyle11"/>
          <w:sz w:val="24"/>
          <w:szCs w:val="24"/>
          <w:lang w:eastAsia="en-US"/>
        </w:rPr>
        <w:t>1</w:t>
      </w:r>
      <w:r w:rsidR="003B7AF8" w:rsidRPr="00392534">
        <w:rPr>
          <w:rStyle w:val="FontStyle11"/>
          <w:sz w:val="24"/>
          <w:szCs w:val="24"/>
          <w:lang w:eastAsia="en-US"/>
        </w:rPr>
        <w:t>)</w:t>
      </w:r>
      <w:r w:rsidR="00DA16DB" w:rsidRPr="00392534">
        <w:rPr>
          <w:rStyle w:val="FontStyle11"/>
          <w:sz w:val="24"/>
          <w:szCs w:val="24"/>
          <w:lang w:eastAsia="en-US"/>
        </w:rPr>
        <w:t xml:space="preserve"> заключено </w:t>
      </w:r>
      <w:r w:rsidR="00B70A36">
        <w:rPr>
          <w:rStyle w:val="FontStyle11"/>
          <w:sz w:val="24"/>
          <w:szCs w:val="24"/>
          <w:lang w:eastAsia="en-US"/>
        </w:rPr>
        <w:t>**.**.****</w:t>
      </w:r>
      <w:r w:rsidR="00CF51E6" w:rsidRPr="00B70A36">
        <w:rPr>
          <w:rStyle w:val="FontStyle11"/>
          <w:sz w:val="24"/>
          <w:szCs w:val="24"/>
          <w:lang w:val="en-US" w:eastAsia="en-US"/>
        </w:rPr>
        <w:t> </w:t>
      </w:r>
      <w:r w:rsidR="00CF51E6" w:rsidRPr="00B70A36">
        <w:rPr>
          <w:rStyle w:val="FontStyle11"/>
          <w:sz w:val="24"/>
          <w:szCs w:val="24"/>
          <w:lang w:eastAsia="en-US"/>
        </w:rPr>
        <w:t>года</w:t>
      </w:r>
      <w:r w:rsidR="003B7AF8" w:rsidRPr="00392534">
        <w:rPr>
          <w:rStyle w:val="FontStyle11"/>
          <w:sz w:val="24"/>
          <w:szCs w:val="24"/>
          <w:lang w:eastAsia="en-US"/>
        </w:rPr>
        <w:t xml:space="preserve"> </w:t>
      </w:r>
      <w:r w:rsidR="000622B1" w:rsidRPr="00392534">
        <w:rPr>
          <w:rStyle w:val="FontStyle11"/>
          <w:sz w:val="24"/>
          <w:szCs w:val="24"/>
          <w:lang w:eastAsia="en-US"/>
        </w:rPr>
        <w:t>(</w:t>
      </w:r>
      <w:r w:rsidR="00B93E3F" w:rsidRPr="00392534">
        <w:rPr>
          <w:rStyle w:val="FontStyle11"/>
          <w:sz w:val="24"/>
          <w:szCs w:val="24"/>
          <w:lang w:eastAsia="en-US"/>
        </w:rPr>
        <w:t>здесь и далее — «</w:t>
      </w:r>
      <w:r w:rsidR="000622B1" w:rsidRPr="00392534">
        <w:rPr>
          <w:rStyle w:val="FontStyle11"/>
          <w:sz w:val="24"/>
          <w:szCs w:val="24"/>
          <w:lang w:eastAsia="en-US"/>
        </w:rPr>
        <w:t>Дата вступления в силу</w:t>
      </w:r>
      <w:r w:rsidR="00B93E3F" w:rsidRPr="00392534">
        <w:rPr>
          <w:rStyle w:val="FontStyle11"/>
          <w:sz w:val="24"/>
          <w:szCs w:val="24"/>
          <w:lang w:eastAsia="en-US"/>
        </w:rPr>
        <w:t>»</w:t>
      </w:r>
      <w:r w:rsidR="000622B1" w:rsidRPr="00392534">
        <w:rPr>
          <w:rStyle w:val="FontStyle11"/>
          <w:sz w:val="24"/>
          <w:szCs w:val="24"/>
          <w:lang w:eastAsia="en-US"/>
        </w:rPr>
        <w:t>)</w:t>
      </w:r>
      <w:r w:rsidR="00C44C2C" w:rsidRPr="00392534">
        <w:rPr>
          <w:rStyle w:val="FontStyle11"/>
          <w:sz w:val="24"/>
          <w:szCs w:val="24"/>
          <w:lang w:eastAsia="en-US"/>
        </w:rPr>
        <w:t>, представляет собой полное соглашение Сторон и</w:t>
      </w:r>
      <w:r w:rsidR="000622B1" w:rsidRPr="00392534">
        <w:rPr>
          <w:rStyle w:val="FontStyle11"/>
          <w:sz w:val="24"/>
          <w:szCs w:val="24"/>
          <w:lang w:eastAsia="en-US"/>
        </w:rPr>
        <w:t xml:space="preserve"> </w:t>
      </w:r>
      <w:r w:rsidR="00EE238A" w:rsidRPr="00392534">
        <w:rPr>
          <w:rStyle w:val="FontStyle11"/>
          <w:sz w:val="24"/>
          <w:szCs w:val="24"/>
          <w:lang w:eastAsia="en-US"/>
        </w:rPr>
        <w:t>лишает силы все предыдущие соглашения (устные или письменные).</w:t>
      </w:r>
      <w:r w:rsidR="003B3FA1" w:rsidRPr="00392534">
        <w:rPr>
          <w:rStyle w:val="FontStyle11"/>
          <w:sz w:val="24"/>
          <w:szCs w:val="24"/>
          <w:lang w:eastAsia="en-US"/>
        </w:rPr>
        <w:t xml:space="preserve"> Данное Соглашение может быть изменено только при подписании новой версии обеими Сторонами. Каждая Сторона </w:t>
      </w:r>
      <w:r w:rsidR="0077751E" w:rsidRPr="00392534">
        <w:rPr>
          <w:rStyle w:val="FontStyle11"/>
          <w:sz w:val="24"/>
          <w:szCs w:val="24"/>
          <w:lang w:eastAsia="en-US"/>
        </w:rPr>
        <w:t xml:space="preserve">прочла, </w:t>
      </w:r>
      <w:r w:rsidR="00E51E6A">
        <w:rPr>
          <w:rStyle w:val="FontStyle11"/>
          <w:sz w:val="24"/>
          <w:szCs w:val="24"/>
          <w:lang w:eastAsia="en-US"/>
        </w:rPr>
        <w:t>поняла и приняла</w:t>
      </w:r>
      <w:r w:rsidR="00440421" w:rsidRPr="00392534">
        <w:rPr>
          <w:rStyle w:val="FontStyle11"/>
          <w:sz w:val="24"/>
          <w:szCs w:val="24"/>
          <w:lang w:eastAsia="en-US"/>
        </w:rPr>
        <w:t xml:space="preserve"> </w:t>
      </w:r>
      <w:r w:rsidR="00E51E6A">
        <w:rPr>
          <w:rStyle w:val="FontStyle11"/>
          <w:sz w:val="24"/>
          <w:szCs w:val="24"/>
          <w:lang w:eastAsia="en-US"/>
        </w:rPr>
        <w:t>эти условия</w:t>
      </w:r>
      <w:r w:rsidR="00BF5DA5" w:rsidRPr="00392534">
        <w:rPr>
          <w:rStyle w:val="FontStyle11"/>
          <w:sz w:val="24"/>
          <w:szCs w:val="24"/>
          <w:lang w:eastAsia="en-US"/>
        </w:rPr>
        <w:t>.</w:t>
      </w:r>
      <w:r w:rsidR="003B7AF8" w:rsidRPr="00392534">
        <w:rPr>
          <w:rStyle w:val="FontStyle11"/>
          <w:sz w:val="24"/>
          <w:szCs w:val="24"/>
          <w:lang w:eastAsia="en-US"/>
        </w:rPr>
        <w:t xml:space="preserve"> </w:t>
      </w:r>
    </w:p>
    <w:p w:rsidR="003B7AF8" w:rsidRPr="00392534" w:rsidRDefault="003B7AF8">
      <w:pPr>
        <w:pStyle w:val="Style2"/>
        <w:widowControl/>
        <w:spacing w:line="202" w:lineRule="exact"/>
        <w:rPr>
          <w:rStyle w:val="FontStyle11"/>
          <w:sz w:val="24"/>
          <w:szCs w:val="24"/>
          <w:lang w:eastAsia="en-US"/>
        </w:rPr>
        <w:sectPr w:rsidR="003B7AF8" w:rsidRPr="00392534" w:rsidSect="00B41557">
          <w:type w:val="continuous"/>
          <w:pgSz w:w="12240" w:h="15840"/>
          <w:pgMar w:top="692" w:right="1701" w:bottom="1440" w:left="1134" w:header="720" w:footer="720" w:gutter="0"/>
          <w:cols w:space="60"/>
          <w:noEndnote/>
        </w:sectPr>
      </w:pPr>
    </w:p>
    <w:p w:rsidR="003B7AF8" w:rsidRPr="00392534" w:rsidRDefault="003B7AF8">
      <w:pPr>
        <w:pStyle w:val="Style1"/>
        <w:widowControl/>
        <w:spacing w:line="240" w:lineRule="exact"/>
        <w:ind w:left="5050"/>
      </w:pPr>
    </w:p>
    <w:p w:rsidR="003B7AF8" w:rsidRPr="00392534" w:rsidRDefault="0085635D" w:rsidP="0085635D">
      <w:pPr>
        <w:pStyle w:val="Style1"/>
        <w:widowControl/>
        <w:spacing w:line="240" w:lineRule="exact"/>
        <w:ind w:left="5050"/>
        <w:rPr>
          <w:rStyle w:val="FontStyle14"/>
          <w:color w:val="auto"/>
          <w:sz w:val="24"/>
          <w:szCs w:val="24"/>
        </w:rPr>
      </w:pPr>
      <w:r w:rsidRPr="00392534">
        <w:br w:type="page"/>
      </w:r>
      <w:r w:rsidR="00917271" w:rsidRPr="00392534">
        <w:rPr>
          <w:rStyle w:val="FontStyle13"/>
          <w:sz w:val="24"/>
          <w:szCs w:val="24"/>
          <w:lang w:eastAsia="en-US"/>
        </w:rPr>
        <w:lastRenderedPageBreak/>
        <w:t>Приложение 1</w:t>
      </w:r>
    </w:p>
    <w:p w:rsidR="003B7AF8" w:rsidRPr="00392534" w:rsidRDefault="003B7AF8">
      <w:pPr>
        <w:pStyle w:val="Style7"/>
        <w:widowControl/>
        <w:spacing w:line="240" w:lineRule="exact"/>
        <w:ind w:left="730"/>
      </w:pPr>
    </w:p>
    <w:p w:rsidR="003B7AF8" w:rsidRPr="00392534" w:rsidRDefault="003B7AF8">
      <w:pPr>
        <w:pStyle w:val="Style7"/>
        <w:widowControl/>
        <w:spacing w:line="240" w:lineRule="exact"/>
        <w:ind w:left="730"/>
      </w:pPr>
    </w:p>
    <w:p w:rsidR="003B7AF8" w:rsidRPr="00392534" w:rsidRDefault="003B7AF8">
      <w:pPr>
        <w:pStyle w:val="Style7"/>
        <w:widowControl/>
        <w:spacing w:before="77" w:line="202" w:lineRule="exact"/>
        <w:ind w:left="730"/>
        <w:rPr>
          <w:rStyle w:val="FontStyle11"/>
          <w:sz w:val="24"/>
          <w:szCs w:val="24"/>
          <w:lang w:eastAsia="en-US"/>
        </w:rPr>
      </w:pPr>
      <w:smartTag w:uri="urn:schemas-microsoft-com:office:smarttags" w:element="place">
        <w:r w:rsidRPr="00392534">
          <w:rPr>
            <w:rStyle w:val="FontStyle11"/>
            <w:b/>
            <w:sz w:val="24"/>
            <w:szCs w:val="24"/>
            <w:lang w:val="en-US" w:eastAsia="en-US"/>
          </w:rPr>
          <w:t>I</w:t>
        </w:r>
        <w:r w:rsidRPr="00392534">
          <w:rPr>
            <w:rStyle w:val="FontStyle11"/>
            <w:b/>
            <w:sz w:val="24"/>
            <w:szCs w:val="24"/>
            <w:lang w:eastAsia="en-US"/>
          </w:rPr>
          <w:t>.</w:t>
        </w:r>
      </w:smartTag>
      <w:r w:rsidRPr="00392534">
        <w:rPr>
          <w:rStyle w:val="FontStyle11"/>
          <w:sz w:val="24"/>
          <w:szCs w:val="24"/>
          <w:lang w:eastAsia="en-US"/>
        </w:rPr>
        <w:t xml:space="preserve"> </w:t>
      </w:r>
      <w:r w:rsidR="00B470F9" w:rsidRPr="00392534">
        <w:rPr>
          <w:rStyle w:val="FontStyle13"/>
          <w:sz w:val="24"/>
          <w:szCs w:val="24"/>
          <w:lang w:eastAsia="en-US"/>
        </w:rPr>
        <w:t>Подчинённость</w:t>
      </w:r>
      <w:r w:rsidR="007B2201" w:rsidRPr="00392534">
        <w:rPr>
          <w:rStyle w:val="FontStyle13"/>
          <w:sz w:val="24"/>
          <w:szCs w:val="24"/>
          <w:lang w:eastAsia="en-US"/>
        </w:rPr>
        <w:t xml:space="preserve"> закону и юридическая действительность документа</w:t>
      </w:r>
      <w:r w:rsidRPr="00392534">
        <w:rPr>
          <w:rStyle w:val="FontStyle13"/>
          <w:sz w:val="24"/>
          <w:szCs w:val="24"/>
          <w:lang w:eastAsia="en-US"/>
        </w:rPr>
        <w:t xml:space="preserve">. </w:t>
      </w:r>
      <w:r w:rsidR="00CA3547" w:rsidRPr="00392534">
        <w:rPr>
          <w:rStyle w:val="FontStyle13"/>
          <w:b w:val="0"/>
          <w:sz w:val="24"/>
          <w:szCs w:val="24"/>
          <w:lang w:eastAsia="en-US"/>
        </w:rPr>
        <w:t>Ресторан</w:t>
      </w:r>
      <w:r w:rsidR="008D1722" w:rsidRPr="00392534">
        <w:rPr>
          <w:rStyle w:val="FontStyle11"/>
          <w:sz w:val="24"/>
          <w:szCs w:val="24"/>
          <w:lang w:eastAsia="en-US"/>
        </w:rPr>
        <w:t xml:space="preserve"> соглашается подчиняться всем </w:t>
      </w:r>
      <w:r w:rsidR="0023531A" w:rsidRPr="00392534">
        <w:rPr>
          <w:rStyle w:val="FontStyle11"/>
          <w:sz w:val="24"/>
          <w:szCs w:val="24"/>
          <w:lang w:eastAsia="en-US"/>
        </w:rPr>
        <w:t xml:space="preserve">текущим местным законам штата Ресторана, </w:t>
      </w:r>
      <w:r w:rsidR="00F9695C" w:rsidRPr="00392534">
        <w:rPr>
          <w:rStyle w:val="FontStyle11"/>
          <w:sz w:val="24"/>
          <w:szCs w:val="24"/>
          <w:lang w:eastAsia="en-US"/>
        </w:rPr>
        <w:t xml:space="preserve">нормам и инструкциям, </w:t>
      </w:r>
      <w:r w:rsidR="00392534">
        <w:rPr>
          <w:rStyle w:val="FontStyle11"/>
          <w:sz w:val="24"/>
          <w:szCs w:val="24"/>
          <w:lang w:eastAsia="en-US"/>
        </w:rPr>
        <w:t>**</w:t>
      </w:r>
      <w:r w:rsidR="00F9695C" w:rsidRPr="00392534">
        <w:rPr>
          <w:rStyle w:val="FontStyle11"/>
          <w:sz w:val="24"/>
          <w:szCs w:val="24"/>
          <w:lang w:eastAsia="en-US"/>
        </w:rPr>
        <w:t xml:space="preserve">язанным с </w:t>
      </w:r>
      <w:r w:rsidR="00E12206">
        <w:rPr>
          <w:rStyle w:val="FontStyle11"/>
          <w:sz w:val="24"/>
          <w:szCs w:val="24"/>
          <w:lang w:eastAsia="en-US"/>
        </w:rPr>
        <w:t>Едой</w:t>
      </w:r>
      <w:r w:rsidR="00F9695C" w:rsidRPr="00392534">
        <w:rPr>
          <w:rStyle w:val="FontStyle11"/>
          <w:sz w:val="24"/>
          <w:szCs w:val="24"/>
          <w:lang w:eastAsia="en-US"/>
        </w:rPr>
        <w:t>, продаваемой потребителю,</w:t>
      </w:r>
      <w:r w:rsidRPr="00392534">
        <w:rPr>
          <w:rStyle w:val="FontStyle11"/>
          <w:sz w:val="24"/>
          <w:szCs w:val="24"/>
          <w:lang w:eastAsia="en-US"/>
        </w:rPr>
        <w:t xml:space="preserve"> </w:t>
      </w:r>
      <w:r w:rsidR="00E176A1" w:rsidRPr="00392534">
        <w:rPr>
          <w:rStyle w:val="FontStyle11"/>
          <w:sz w:val="24"/>
          <w:szCs w:val="24"/>
          <w:lang w:eastAsia="en-US"/>
        </w:rPr>
        <w:t>какие могут устанавливаться или уточняться</w:t>
      </w:r>
      <w:r w:rsidR="007D7F0E" w:rsidRPr="00392534">
        <w:rPr>
          <w:rStyle w:val="FontStyle11"/>
          <w:sz w:val="24"/>
          <w:szCs w:val="24"/>
          <w:lang w:eastAsia="en-US"/>
        </w:rPr>
        <w:t xml:space="preserve"> </w:t>
      </w:r>
      <w:r w:rsidR="00A23B8E" w:rsidRPr="00392534">
        <w:rPr>
          <w:rStyle w:val="FontStyle11"/>
          <w:sz w:val="24"/>
          <w:szCs w:val="24"/>
          <w:lang w:eastAsia="en-US"/>
        </w:rPr>
        <w:t xml:space="preserve">в определённые моменты времени. </w:t>
      </w:r>
      <w:r w:rsidR="00B15AAA" w:rsidRPr="00392534">
        <w:rPr>
          <w:rStyle w:val="FontStyle11"/>
          <w:sz w:val="24"/>
          <w:szCs w:val="24"/>
          <w:lang w:eastAsia="en-US"/>
        </w:rPr>
        <w:t xml:space="preserve">Данное Соглашение </w:t>
      </w:r>
      <w:r w:rsidR="002C6BEF" w:rsidRPr="00392534">
        <w:rPr>
          <w:rStyle w:val="FontStyle11"/>
          <w:sz w:val="24"/>
          <w:szCs w:val="24"/>
          <w:lang w:eastAsia="en-US"/>
        </w:rPr>
        <w:t xml:space="preserve">регулируется </w:t>
      </w:r>
      <w:r w:rsidR="0067536B" w:rsidRPr="00392534">
        <w:rPr>
          <w:rStyle w:val="FontStyle11"/>
          <w:sz w:val="24"/>
          <w:szCs w:val="24"/>
          <w:lang w:eastAsia="en-US"/>
        </w:rPr>
        <w:t xml:space="preserve">и истолковывается в соответствии с законами штата Нью-Йорк </w:t>
      </w:r>
      <w:r w:rsidR="00F560B1" w:rsidRPr="00392534">
        <w:rPr>
          <w:rStyle w:val="FontStyle11"/>
          <w:sz w:val="24"/>
          <w:szCs w:val="24"/>
          <w:lang w:eastAsia="en-US"/>
        </w:rPr>
        <w:t xml:space="preserve">без учёта </w:t>
      </w:r>
      <w:r w:rsidR="006028FD" w:rsidRPr="00392534">
        <w:rPr>
          <w:rStyle w:val="FontStyle11"/>
          <w:sz w:val="24"/>
          <w:szCs w:val="24"/>
          <w:lang w:eastAsia="en-US"/>
        </w:rPr>
        <w:t>столкновения с положениями закона в дальнейшем.</w:t>
      </w:r>
      <w:r w:rsidRPr="00392534">
        <w:rPr>
          <w:rStyle w:val="FontStyle11"/>
          <w:sz w:val="24"/>
          <w:szCs w:val="24"/>
          <w:lang w:eastAsia="en-US"/>
        </w:rPr>
        <w:t xml:space="preserve"> </w:t>
      </w:r>
      <w:r w:rsidR="00A94847" w:rsidRPr="00392534">
        <w:rPr>
          <w:rStyle w:val="FontStyle11"/>
          <w:sz w:val="24"/>
          <w:szCs w:val="24"/>
          <w:lang w:eastAsia="en-US"/>
        </w:rPr>
        <w:t xml:space="preserve">В случае, если </w:t>
      </w:r>
      <w:r w:rsidR="00953306" w:rsidRPr="00392534">
        <w:rPr>
          <w:rStyle w:val="FontStyle11"/>
          <w:sz w:val="24"/>
          <w:szCs w:val="24"/>
          <w:lang w:eastAsia="en-US"/>
        </w:rPr>
        <w:t>какое-либо положение</w:t>
      </w:r>
      <w:r w:rsidR="00C601E7" w:rsidRPr="00392534">
        <w:rPr>
          <w:rStyle w:val="FontStyle11"/>
          <w:sz w:val="24"/>
          <w:szCs w:val="24"/>
          <w:lang w:eastAsia="en-US"/>
        </w:rPr>
        <w:t xml:space="preserve"> этого</w:t>
      </w:r>
      <w:r w:rsidR="00F26FB3" w:rsidRPr="00392534">
        <w:rPr>
          <w:rStyle w:val="FontStyle11"/>
          <w:sz w:val="24"/>
          <w:szCs w:val="24"/>
          <w:lang w:eastAsia="en-US"/>
        </w:rPr>
        <w:t xml:space="preserve"> </w:t>
      </w:r>
      <w:r w:rsidR="00C601E7" w:rsidRPr="00392534">
        <w:rPr>
          <w:rStyle w:val="FontStyle11"/>
          <w:sz w:val="24"/>
          <w:szCs w:val="24"/>
          <w:lang w:eastAsia="en-US"/>
        </w:rPr>
        <w:t xml:space="preserve">Соглашения </w:t>
      </w:r>
      <w:r w:rsidR="00F26FB3" w:rsidRPr="00392534">
        <w:rPr>
          <w:rStyle w:val="FontStyle11"/>
          <w:sz w:val="24"/>
          <w:szCs w:val="24"/>
          <w:lang w:eastAsia="en-US"/>
        </w:rPr>
        <w:t xml:space="preserve">будет </w:t>
      </w:r>
      <w:r w:rsidR="00DB6476" w:rsidRPr="00392534">
        <w:rPr>
          <w:rStyle w:val="FontStyle11"/>
          <w:sz w:val="24"/>
          <w:szCs w:val="24"/>
          <w:lang w:eastAsia="en-US"/>
        </w:rPr>
        <w:t xml:space="preserve">признано </w:t>
      </w:r>
      <w:r w:rsidR="00F26FB3" w:rsidRPr="00392534">
        <w:rPr>
          <w:rStyle w:val="FontStyle11"/>
          <w:sz w:val="24"/>
          <w:szCs w:val="24"/>
          <w:lang w:eastAsia="en-US"/>
        </w:rPr>
        <w:t xml:space="preserve">юридически </w:t>
      </w:r>
      <w:r w:rsidR="00DB6476" w:rsidRPr="00392534">
        <w:rPr>
          <w:rStyle w:val="FontStyle11"/>
          <w:sz w:val="24"/>
          <w:szCs w:val="24"/>
          <w:lang w:eastAsia="en-US"/>
        </w:rPr>
        <w:t>недействительным</w:t>
      </w:r>
      <w:r w:rsidR="00F26FB3" w:rsidRPr="00392534">
        <w:rPr>
          <w:rStyle w:val="FontStyle11"/>
          <w:sz w:val="24"/>
          <w:szCs w:val="24"/>
          <w:lang w:eastAsia="en-US"/>
        </w:rPr>
        <w:t xml:space="preserve">, </w:t>
      </w:r>
      <w:r w:rsidR="00953306" w:rsidRPr="00392534">
        <w:rPr>
          <w:rStyle w:val="FontStyle11"/>
          <w:sz w:val="24"/>
          <w:szCs w:val="24"/>
          <w:lang w:eastAsia="en-US"/>
        </w:rPr>
        <w:t xml:space="preserve">остальные положения </w:t>
      </w:r>
      <w:r w:rsidR="009E3AAE" w:rsidRPr="00392534">
        <w:rPr>
          <w:rStyle w:val="FontStyle11"/>
          <w:sz w:val="24"/>
          <w:szCs w:val="24"/>
          <w:lang w:eastAsia="en-US"/>
        </w:rPr>
        <w:t xml:space="preserve">остаются в полной </w:t>
      </w:r>
      <w:r w:rsidR="00C36C7B" w:rsidRPr="00392534">
        <w:rPr>
          <w:rStyle w:val="FontStyle11"/>
          <w:sz w:val="24"/>
          <w:szCs w:val="24"/>
          <w:lang w:eastAsia="en-US"/>
        </w:rPr>
        <w:t xml:space="preserve">юридической </w:t>
      </w:r>
      <w:r w:rsidR="009E3AAE" w:rsidRPr="00392534">
        <w:rPr>
          <w:rStyle w:val="FontStyle11"/>
          <w:sz w:val="24"/>
          <w:szCs w:val="24"/>
          <w:lang w:eastAsia="en-US"/>
        </w:rPr>
        <w:t>силе</w:t>
      </w:r>
      <w:r w:rsidR="00C36C7B" w:rsidRPr="00392534">
        <w:rPr>
          <w:rStyle w:val="FontStyle11"/>
          <w:sz w:val="24"/>
          <w:szCs w:val="24"/>
          <w:lang w:eastAsia="en-US"/>
        </w:rPr>
        <w:t xml:space="preserve"> и действии.</w:t>
      </w:r>
      <w:r w:rsidRPr="00392534">
        <w:rPr>
          <w:rStyle w:val="FontStyle11"/>
          <w:sz w:val="24"/>
          <w:szCs w:val="24"/>
          <w:lang w:eastAsia="en-US"/>
        </w:rPr>
        <w:t xml:space="preserve"> </w:t>
      </w:r>
      <w:r w:rsidR="006F6F21" w:rsidRPr="00392534">
        <w:rPr>
          <w:rStyle w:val="FontStyle11"/>
          <w:sz w:val="24"/>
          <w:szCs w:val="24"/>
          <w:lang w:eastAsia="en-US"/>
        </w:rPr>
        <w:t xml:space="preserve">Ресторан берёт на себя обязательство </w:t>
      </w:r>
      <w:r w:rsidR="00531442" w:rsidRPr="00392534">
        <w:rPr>
          <w:rStyle w:val="FontStyle11"/>
          <w:sz w:val="24"/>
          <w:szCs w:val="24"/>
          <w:lang w:eastAsia="en-US"/>
        </w:rPr>
        <w:t xml:space="preserve">отсылать в соответствующий налоговый орган </w:t>
      </w:r>
      <w:r w:rsidR="009131E3" w:rsidRPr="00392534">
        <w:rPr>
          <w:rStyle w:val="FontStyle11"/>
          <w:sz w:val="24"/>
          <w:szCs w:val="24"/>
          <w:lang w:eastAsia="en-US"/>
        </w:rPr>
        <w:t>весь налог с оборота (</w:t>
      </w:r>
      <w:r w:rsidR="004B728C" w:rsidRPr="00392534">
        <w:rPr>
          <w:rStyle w:val="FontStyle11"/>
          <w:sz w:val="24"/>
          <w:szCs w:val="24"/>
          <w:lang w:eastAsia="en-US"/>
        </w:rPr>
        <w:t>здесь и далее — «</w:t>
      </w:r>
      <w:r w:rsidR="009131E3" w:rsidRPr="00392534">
        <w:rPr>
          <w:rStyle w:val="FontStyle11"/>
          <w:sz w:val="24"/>
          <w:szCs w:val="24"/>
          <w:lang w:eastAsia="en-US"/>
        </w:rPr>
        <w:t>Итого по счёту-фактуре</w:t>
      </w:r>
      <w:r w:rsidR="004B728C" w:rsidRPr="00392534">
        <w:rPr>
          <w:rStyle w:val="FontStyle11"/>
          <w:sz w:val="24"/>
          <w:szCs w:val="24"/>
          <w:lang w:eastAsia="en-US"/>
        </w:rPr>
        <w:t>»</w:t>
      </w:r>
      <w:r w:rsidR="009131E3" w:rsidRPr="00392534">
        <w:rPr>
          <w:rStyle w:val="FontStyle11"/>
          <w:sz w:val="24"/>
          <w:szCs w:val="24"/>
          <w:lang w:eastAsia="en-US"/>
        </w:rPr>
        <w:t xml:space="preserve">) и соглашается </w:t>
      </w:r>
      <w:r w:rsidR="00FB6CA8" w:rsidRPr="00392534">
        <w:rPr>
          <w:rStyle w:val="FontStyle11"/>
          <w:sz w:val="24"/>
          <w:szCs w:val="24"/>
          <w:lang w:eastAsia="en-US"/>
        </w:rPr>
        <w:t>гарантировать возмещение ущерба</w:t>
      </w:r>
      <w:r w:rsidR="00CE6DC4" w:rsidRPr="00392534">
        <w:rPr>
          <w:rStyle w:val="FontStyle11"/>
          <w:sz w:val="24"/>
          <w:szCs w:val="24"/>
          <w:lang w:eastAsia="en-US"/>
        </w:rPr>
        <w:t xml:space="preserve"> и обеспечить</w:t>
      </w:r>
      <w:r w:rsidR="0027512B" w:rsidRPr="00392534">
        <w:rPr>
          <w:rStyle w:val="FontStyle11"/>
          <w:sz w:val="24"/>
          <w:szCs w:val="24"/>
          <w:lang w:eastAsia="en-US"/>
        </w:rPr>
        <w:t xml:space="preserve"> Ресторану </w:t>
      </w:r>
      <w:r w:rsidR="00CE6DC4" w:rsidRPr="00392534">
        <w:rPr>
          <w:rStyle w:val="FontStyle11"/>
          <w:sz w:val="24"/>
          <w:szCs w:val="24"/>
          <w:lang w:eastAsia="en-US"/>
        </w:rPr>
        <w:t xml:space="preserve">непривлечение к ответственности по любой выплате налога с оборота, необходимость которой возникла в </w:t>
      </w:r>
      <w:r w:rsidR="00392534">
        <w:rPr>
          <w:rStyle w:val="FontStyle11"/>
          <w:sz w:val="24"/>
          <w:szCs w:val="24"/>
          <w:lang w:eastAsia="en-US"/>
        </w:rPr>
        <w:t>**</w:t>
      </w:r>
      <w:r w:rsidR="00CE6DC4" w:rsidRPr="00392534">
        <w:rPr>
          <w:rStyle w:val="FontStyle11"/>
          <w:sz w:val="24"/>
          <w:szCs w:val="24"/>
          <w:lang w:eastAsia="en-US"/>
        </w:rPr>
        <w:t>язи с данным Соглашением и</w:t>
      </w:r>
      <w:r w:rsidRPr="00392534">
        <w:rPr>
          <w:rStyle w:val="FontStyle11"/>
          <w:sz w:val="24"/>
          <w:szCs w:val="24"/>
          <w:lang w:eastAsia="en-US"/>
        </w:rPr>
        <w:t xml:space="preserve"> </w:t>
      </w:r>
      <w:r w:rsidR="00996EC5" w:rsidRPr="00392534">
        <w:rPr>
          <w:rStyle w:val="FontStyle11"/>
          <w:sz w:val="24"/>
          <w:szCs w:val="24"/>
          <w:lang w:eastAsia="en-US"/>
        </w:rPr>
        <w:t>мероприятиями, описанными в данном документе.</w:t>
      </w:r>
    </w:p>
    <w:p w:rsidR="003B7AF8" w:rsidRPr="00392534" w:rsidRDefault="00723FDE" w:rsidP="000870EB">
      <w:pPr>
        <w:pStyle w:val="Style6"/>
        <w:widowControl/>
        <w:numPr>
          <w:ilvl w:val="0"/>
          <w:numId w:val="5"/>
        </w:numPr>
        <w:tabs>
          <w:tab w:val="left" w:pos="720"/>
        </w:tabs>
        <w:spacing w:before="134" w:line="202" w:lineRule="exact"/>
        <w:ind w:left="720"/>
        <w:rPr>
          <w:rStyle w:val="FontStyle13"/>
          <w:sz w:val="24"/>
          <w:szCs w:val="24"/>
          <w:lang w:eastAsia="en-US"/>
        </w:rPr>
      </w:pPr>
      <w:r w:rsidRPr="00392534">
        <w:rPr>
          <w:rStyle w:val="FontStyle13"/>
          <w:sz w:val="24"/>
          <w:szCs w:val="24"/>
          <w:lang w:eastAsia="en-US"/>
        </w:rPr>
        <w:t>Защита прав и возмещение ущерба</w:t>
      </w:r>
      <w:r w:rsidR="003B7AF8" w:rsidRPr="00392534">
        <w:rPr>
          <w:rStyle w:val="FontStyle13"/>
          <w:sz w:val="24"/>
          <w:szCs w:val="24"/>
          <w:lang w:eastAsia="en-US"/>
        </w:rPr>
        <w:t xml:space="preserve">. </w:t>
      </w:r>
      <w:r w:rsidR="00744458" w:rsidRPr="00392534">
        <w:rPr>
          <w:rStyle w:val="FontStyle13"/>
          <w:b w:val="0"/>
          <w:sz w:val="24"/>
          <w:szCs w:val="24"/>
          <w:lang w:eastAsia="en-US"/>
        </w:rPr>
        <w:t xml:space="preserve">В случае нарушения обязательств по данному Соглашению </w:t>
      </w:r>
      <w:r w:rsidR="00B3708C" w:rsidRPr="00392534">
        <w:rPr>
          <w:rStyle w:val="FontStyle13"/>
          <w:b w:val="0"/>
          <w:sz w:val="24"/>
          <w:szCs w:val="24"/>
          <w:lang w:eastAsia="en-US"/>
        </w:rPr>
        <w:t>наряду с любыми нарушениями закона или права справедливости</w:t>
      </w:r>
      <w:r w:rsidR="00F379D3" w:rsidRPr="00392534">
        <w:rPr>
          <w:rStyle w:val="FontStyle13"/>
          <w:b w:val="0"/>
          <w:sz w:val="24"/>
          <w:szCs w:val="24"/>
          <w:lang w:eastAsia="en-US"/>
        </w:rPr>
        <w:t xml:space="preserve"> пострадавшей Стороне будет предоставлено право</w:t>
      </w:r>
      <w:r w:rsidR="00BC07A5" w:rsidRPr="00392534">
        <w:rPr>
          <w:rStyle w:val="FontStyle13"/>
          <w:b w:val="0"/>
          <w:sz w:val="24"/>
          <w:szCs w:val="24"/>
          <w:lang w:eastAsia="en-US"/>
        </w:rPr>
        <w:t xml:space="preserve"> получить </w:t>
      </w:r>
      <w:r w:rsidR="00355467" w:rsidRPr="00392534">
        <w:rPr>
          <w:rStyle w:val="FontStyle13"/>
          <w:b w:val="0"/>
          <w:sz w:val="24"/>
          <w:szCs w:val="24"/>
          <w:lang w:eastAsia="en-US"/>
        </w:rPr>
        <w:t xml:space="preserve">реальное </w:t>
      </w:r>
      <w:r w:rsidR="0031196C" w:rsidRPr="00392534">
        <w:rPr>
          <w:rStyle w:val="FontStyle13"/>
          <w:b w:val="0"/>
          <w:sz w:val="24"/>
          <w:szCs w:val="24"/>
          <w:lang w:eastAsia="en-US"/>
        </w:rPr>
        <w:t>исполнение обязательств</w:t>
      </w:r>
      <w:r w:rsidR="00CF72FE" w:rsidRPr="00392534">
        <w:rPr>
          <w:rStyle w:val="FontStyle13"/>
          <w:b w:val="0"/>
          <w:sz w:val="24"/>
          <w:szCs w:val="24"/>
          <w:lang w:eastAsia="en-US"/>
        </w:rPr>
        <w:t xml:space="preserve"> и </w:t>
      </w:r>
      <w:r w:rsidR="008011E8" w:rsidRPr="00392534">
        <w:rPr>
          <w:rStyle w:val="FontStyle13"/>
          <w:b w:val="0"/>
          <w:sz w:val="24"/>
          <w:szCs w:val="24"/>
          <w:lang w:eastAsia="en-US"/>
        </w:rPr>
        <w:t>обеспечительную</w:t>
      </w:r>
      <w:r w:rsidR="00C24E8B" w:rsidRPr="00392534">
        <w:rPr>
          <w:rStyle w:val="FontStyle13"/>
          <w:b w:val="0"/>
          <w:sz w:val="24"/>
          <w:szCs w:val="24"/>
          <w:lang w:eastAsia="en-US"/>
        </w:rPr>
        <w:t xml:space="preserve"> меру выполнения обяза</w:t>
      </w:r>
      <w:r w:rsidR="00EE40EE" w:rsidRPr="00392534">
        <w:rPr>
          <w:rStyle w:val="FontStyle13"/>
          <w:b w:val="0"/>
          <w:sz w:val="24"/>
          <w:szCs w:val="24"/>
          <w:lang w:eastAsia="en-US"/>
        </w:rPr>
        <w:t>тельств Стороной-нарушителем</w:t>
      </w:r>
      <w:r w:rsidR="00C24E8B" w:rsidRPr="00392534">
        <w:rPr>
          <w:rStyle w:val="FontStyle13"/>
          <w:b w:val="0"/>
          <w:sz w:val="24"/>
          <w:szCs w:val="24"/>
          <w:lang w:eastAsia="en-US"/>
        </w:rPr>
        <w:t>.</w:t>
      </w:r>
      <w:r w:rsidR="003B7AF8" w:rsidRPr="00392534">
        <w:rPr>
          <w:rStyle w:val="FontStyle11"/>
          <w:sz w:val="24"/>
          <w:szCs w:val="24"/>
          <w:lang w:eastAsia="en-US"/>
        </w:rPr>
        <w:t xml:space="preserve"> </w:t>
      </w:r>
      <w:r w:rsidR="00460127" w:rsidRPr="00392534">
        <w:rPr>
          <w:rStyle w:val="FontStyle11"/>
          <w:sz w:val="24"/>
          <w:szCs w:val="24"/>
          <w:lang w:eastAsia="en-US"/>
        </w:rPr>
        <w:t xml:space="preserve">Далее, если Ресторан </w:t>
      </w:r>
      <w:r w:rsidR="006D648D" w:rsidRPr="00392534">
        <w:rPr>
          <w:rStyle w:val="FontStyle11"/>
          <w:sz w:val="24"/>
          <w:szCs w:val="24"/>
          <w:lang w:eastAsia="en-US"/>
        </w:rPr>
        <w:t xml:space="preserve">нарушит любые положения о предоставлении исключительных прав в данном Соглашении, </w:t>
      </w:r>
      <w:r w:rsidR="00392534">
        <w:rPr>
          <w:rStyle w:val="FontStyle11"/>
          <w:sz w:val="24"/>
          <w:szCs w:val="24"/>
          <w:lang w:eastAsia="en-US"/>
        </w:rPr>
        <w:t>**</w:t>
      </w:r>
      <w:r w:rsidR="00F72D3D" w:rsidRPr="00392534">
        <w:rPr>
          <w:rStyle w:val="FontStyle11"/>
          <w:sz w:val="24"/>
          <w:szCs w:val="24"/>
          <w:lang w:eastAsia="en-US"/>
        </w:rPr>
        <w:t xml:space="preserve"> также имеет право</w:t>
      </w:r>
      <w:r w:rsidR="00F75CB8" w:rsidRPr="00392534">
        <w:rPr>
          <w:rStyle w:val="FontStyle11"/>
          <w:sz w:val="24"/>
          <w:szCs w:val="24"/>
          <w:lang w:eastAsia="en-US"/>
        </w:rPr>
        <w:t xml:space="preserve"> удвоить отчисление за торговые услуги </w:t>
      </w:r>
      <w:r w:rsidR="008D6C35" w:rsidRPr="00392534">
        <w:rPr>
          <w:rStyle w:val="FontStyle11"/>
          <w:sz w:val="24"/>
          <w:szCs w:val="24"/>
          <w:lang w:eastAsia="en-US"/>
        </w:rPr>
        <w:t>за прошлое время с момента такого несоблюдения условий.</w:t>
      </w:r>
      <w:r w:rsidR="00F72D3D" w:rsidRPr="00392534">
        <w:rPr>
          <w:rStyle w:val="FontStyle11"/>
          <w:sz w:val="24"/>
          <w:szCs w:val="24"/>
          <w:lang w:eastAsia="en-US"/>
        </w:rPr>
        <w:t xml:space="preserve"> </w:t>
      </w:r>
      <w:r w:rsidR="00AC3ACE" w:rsidRPr="00392534">
        <w:rPr>
          <w:rStyle w:val="FontStyle11"/>
          <w:sz w:val="24"/>
          <w:szCs w:val="24"/>
          <w:lang w:eastAsia="en-US"/>
        </w:rPr>
        <w:t xml:space="preserve">Ресторан </w:t>
      </w:r>
      <w:r w:rsidR="009C6F60" w:rsidRPr="00392534">
        <w:rPr>
          <w:rStyle w:val="FontStyle11"/>
          <w:sz w:val="24"/>
          <w:szCs w:val="24"/>
          <w:lang w:eastAsia="en-US"/>
        </w:rPr>
        <w:t xml:space="preserve">соглашается гарантировать возмещение ущерба и </w:t>
      </w:r>
      <w:r w:rsidR="00593EF5" w:rsidRPr="00392534">
        <w:rPr>
          <w:rStyle w:val="FontStyle11"/>
          <w:sz w:val="24"/>
          <w:szCs w:val="24"/>
          <w:lang w:eastAsia="en-US"/>
        </w:rPr>
        <w:t xml:space="preserve">по первому требованию </w:t>
      </w:r>
      <w:r w:rsidR="009C6F60" w:rsidRPr="00392534">
        <w:rPr>
          <w:rStyle w:val="FontStyle11"/>
          <w:sz w:val="24"/>
          <w:szCs w:val="24"/>
          <w:lang w:eastAsia="en-US"/>
        </w:rPr>
        <w:t xml:space="preserve">обеспечить </w:t>
      </w:r>
      <w:r w:rsidR="00392534">
        <w:rPr>
          <w:rStyle w:val="FontStyle11"/>
          <w:sz w:val="24"/>
          <w:szCs w:val="24"/>
          <w:lang w:eastAsia="en-US"/>
        </w:rPr>
        <w:t>**</w:t>
      </w:r>
      <w:r w:rsidR="009C6F60" w:rsidRPr="00392534">
        <w:rPr>
          <w:rStyle w:val="FontStyle11"/>
          <w:sz w:val="24"/>
          <w:szCs w:val="24"/>
          <w:lang w:eastAsia="en-US"/>
        </w:rPr>
        <w:t xml:space="preserve"> непривлечение к ответственности </w:t>
      </w:r>
      <w:r w:rsidR="00492407" w:rsidRPr="00392534">
        <w:rPr>
          <w:rStyle w:val="FontStyle11"/>
          <w:sz w:val="24"/>
          <w:szCs w:val="24"/>
          <w:lang w:eastAsia="en-US"/>
        </w:rPr>
        <w:t xml:space="preserve">в случае любых </w:t>
      </w:r>
      <w:r w:rsidR="00F513C8" w:rsidRPr="00392534">
        <w:rPr>
          <w:rStyle w:val="FontStyle11"/>
          <w:sz w:val="24"/>
          <w:szCs w:val="24"/>
          <w:lang w:eastAsia="en-US"/>
        </w:rPr>
        <w:t xml:space="preserve">убытков, </w:t>
      </w:r>
      <w:r w:rsidR="00590569" w:rsidRPr="00392534">
        <w:rPr>
          <w:rStyle w:val="FontStyle11"/>
          <w:sz w:val="24"/>
          <w:szCs w:val="24"/>
          <w:lang w:eastAsia="en-US"/>
        </w:rPr>
        <w:t xml:space="preserve">денежных обязательств, претензий, </w:t>
      </w:r>
      <w:r w:rsidR="002C0828" w:rsidRPr="00392534">
        <w:rPr>
          <w:rStyle w:val="FontStyle11"/>
          <w:sz w:val="24"/>
          <w:szCs w:val="24"/>
          <w:lang w:eastAsia="en-US"/>
        </w:rPr>
        <w:t>судебных расходов и</w:t>
      </w:r>
      <w:r w:rsidR="00492407" w:rsidRPr="00392534">
        <w:rPr>
          <w:rStyle w:val="FontStyle11"/>
          <w:sz w:val="24"/>
          <w:szCs w:val="24"/>
          <w:lang w:eastAsia="en-US"/>
        </w:rPr>
        <w:t xml:space="preserve"> </w:t>
      </w:r>
      <w:r w:rsidR="00E233DF" w:rsidRPr="00392534">
        <w:rPr>
          <w:rStyle w:val="FontStyle11"/>
          <w:sz w:val="24"/>
          <w:szCs w:val="24"/>
          <w:lang w:eastAsia="en-US"/>
        </w:rPr>
        <w:t xml:space="preserve">внесённых расходов, проистекающих из </w:t>
      </w:r>
      <w:r w:rsidR="00161136" w:rsidRPr="00392534">
        <w:rPr>
          <w:rStyle w:val="FontStyle11"/>
          <w:sz w:val="24"/>
          <w:szCs w:val="24"/>
          <w:lang w:eastAsia="en-US"/>
        </w:rPr>
        <w:t xml:space="preserve">качества </w:t>
      </w:r>
      <w:r w:rsidR="00E12206">
        <w:rPr>
          <w:rStyle w:val="FontStyle11"/>
          <w:sz w:val="24"/>
          <w:szCs w:val="24"/>
          <w:lang w:eastAsia="en-US"/>
        </w:rPr>
        <w:t>Еды</w:t>
      </w:r>
      <w:r w:rsidR="00161136" w:rsidRPr="00392534">
        <w:rPr>
          <w:rStyle w:val="FontStyle11"/>
          <w:sz w:val="24"/>
          <w:szCs w:val="24"/>
          <w:lang w:eastAsia="en-US"/>
        </w:rPr>
        <w:t xml:space="preserve"> Ресторана и/или её доставки</w:t>
      </w:r>
      <w:r w:rsidR="003B7AF8" w:rsidRPr="00392534">
        <w:rPr>
          <w:rStyle w:val="FontStyle11"/>
          <w:sz w:val="24"/>
          <w:szCs w:val="24"/>
          <w:lang w:eastAsia="en-US"/>
        </w:rPr>
        <w:t xml:space="preserve"> </w:t>
      </w:r>
      <w:r w:rsidR="002C60D0" w:rsidRPr="00392534">
        <w:rPr>
          <w:rStyle w:val="FontStyle11"/>
          <w:sz w:val="24"/>
          <w:szCs w:val="24"/>
          <w:lang w:eastAsia="en-US"/>
        </w:rPr>
        <w:t xml:space="preserve">(включая без ограничений все убытки, денежные обязательства и внесённые расходы, наступившие в результате </w:t>
      </w:r>
      <w:r w:rsidR="004C3979" w:rsidRPr="00392534">
        <w:rPr>
          <w:rStyle w:val="FontStyle11"/>
          <w:sz w:val="24"/>
          <w:szCs w:val="24"/>
          <w:lang w:eastAsia="en-US"/>
        </w:rPr>
        <w:t xml:space="preserve">судебной защиты или урегулирования конфликта </w:t>
      </w:r>
      <w:r w:rsidR="00856E96" w:rsidRPr="00392534">
        <w:rPr>
          <w:rStyle w:val="FontStyle11"/>
          <w:sz w:val="24"/>
          <w:szCs w:val="24"/>
          <w:lang w:eastAsia="en-US"/>
        </w:rPr>
        <w:t xml:space="preserve">по иску, возбуждённому по какому-либо подобному денежному обязательству) </w:t>
      </w:r>
      <w:r w:rsidR="00372F13" w:rsidRPr="00392534">
        <w:rPr>
          <w:rStyle w:val="FontStyle11"/>
          <w:sz w:val="24"/>
          <w:szCs w:val="24"/>
          <w:lang w:eastAsia="en-US"/>
        </w:rPr>
        <w:t>или любых действий</w:t>
      </w:r>
      <w:r w:rsidR="006C23D8" w:rsidRPr="00392534">
        <w:rPr>
          <w:rStyle w:val="FontStyle11"/>
          <w:sz w:val="24"/>
          <w:szCs w:val="24"/>
          <w:lang w:eastAsia="en-US"/>
        </w:rPr>
        <w:t xml:space="preserve">, совершаемых от имени Ресторана </w:t>
      </w:r>
      <w:r w:rsidR="00A609A2" w:rsidRPr="00392534">
        <w:rPr>
          <w:rStyle w:val="FontStyle11"/>
          <w:sz w:val="24"/>
          <w:szCs w:val="24"/>
          <w:lang w:eastAsia="en-US"/>
        </w:rPr>
        <w:t>в качестве его поверенного.</w:t>
      </w:r>
    </w:p>
    <w:p w:rsidR="003B7AF8" w:rsidRPr="00392534" w:rsidRDefault="00721D27" w:rsidP="000870EB">
      <w:pPr>
        <w:pStyle w:val="Style6"/>
        <w:widowControl/>
        <w:numPr>
          <w:ilvl w:val="0"/>
          <w:numId w:val="5"/>
        </w:numPr>
        <w:tabs>
          <w:tab w:val="left" w:pos="720"/>
        </w:tabs>
        <w:spacing w:before="144" w:line="202" w:lineRule="exact"/>
        <w:ind w:left="720"/>
        <w:rPr>
          <w:rStyle w:val="FontStyle13"/>
          <w:b w:val="0"/>
          <w:sz w:val="24"/>
          <w:szCs w:val="24"/>
          <w:lang w:eastAsia="en-US"/>
        </w:rPr>
      </w:pPr>
      <w:r w:rsidRPr="00392534">
        <w:rPr>
          <w:rStyle w:val="FontStyle13"/>
          <w:sz w:val="24"/>
          <w:szCs w:val="24"/>
          <w:lang w:eastAsia="en-US"/>
        </w:rPr>
        <w:t>Аффилированные компании.</w:t>
      </w:r>
      <w:r w:rsidR="003B7AF8" w:rsidRPr="00392534">
        <w:rPr>
          <w:rStyle w:val="FontStyle13"/>
          <w:sz w:val="24"/>
          <w:szCs w:val="24"/>
          <w:lang w:eastAsia="en-US"/>
        </w:rPr>
        <w:t xml:space="preserve"> </w:t>
      </w:r>
      <w:r w:rsidR="0034135C" w:rsidRPr="00392534">
        <w:rPr>
          <w:rStyle w:val="FontStyle13"/>
          <w:b w:val="0"/>
          <w:sz w:val="24"/>
          <w:szCs w:val="24"/>
          <w:lang w:eastAsia="en-US"/>
        </w:rPr>
        <w:t xml:space="preserve">Применительно к данному Соглашению термин «Ресторан» включает </w:t>
      </w:r>
      <w:r w:rsidR="0034135C" w:rsidRPr="00392534">
        <w:rPr>
          <w:rStyle w:val="FontStyle11"/>
          <w:sz w:val="24"/>
          <w:szCs w:val="24"/>
          <w:lang w:eastAsia="en-US"/>
        </w:rPr>
        <w:t xml:space="preserve">аффилированные компании ресторана. «Аффилированные компании» означают </w:t>
      </w:r>
      <w:r w:rsidR="003B7AF8" w:rsidRPr="00392534">
        <w:rPr>
          <w:rStyle w:val="FontStyle11"/>
          <w:sz w:val="24"/>
          <w:szCs w:val="24"/>
          <w:lang w:eastAsia="en-US"/>
        </w:rPr>
        <w:t>(</w:t>
      </w:r>
      <w:r w:rsidR="003B7AF8" w:rsidRPr="00392534">
        <w:rPr>
          <w:rStyle w:val="FontStyle11"/>
          <w:sz w:val="24"/>
          <w:szCs w:val="24"/>
          <w:lang w:val="en-US" w:eastAsia="en-US"/>
        </w:rPr>
        <w:t>i</w:t>
      </w:r>
      <w:r w:rsidR="003B7AF8" w:rsidRPr="00392534">
        <w:rPr>
          <w:rStyle w:val="FontStyle11"/>
          <w:sz w:val="24"/>
          <w:szCs w:val="24"/>
          <w:lang w:eastAsia="en-US"/>
        </w:rPr>
        <w:t xml:space="preserve">) </w:t>
      </w:r>
      <w:r w:rsidR="0034135C" w:rsidRPr="00392534">
        <w:rPr>
          <w:rStyle w:val="FontStyle11"/>
          <w:sz w:val="24"/>
          <w:szCs w:val="24"/>
          <w:lang w:eastAsia="en-US"/>
        </w:rPr>
        <w:t xml:space="preserve">любое лицо, организацию или </w:t>
      </w:r>
      <w:r w:rsidR="003606A7" w:rsidRPr="00392534">
        <w:rPr>
          <w:rStyle w:val="FontStyle11"/>
          <w:sz w:val="24"/>
          <w:szCs w:val="24"/>
          <w:lang w:eastAsia="en-US"/>
        </w:rPr>
        <w:t xml:space="preserve">субъект права («Бизнес»), который </w:t>
      </w:r>
      <w:r w:rsidR="00F730C2" w:rsidRPr="00392534">
        <w:rPr>
          <w:rStyle w:val="FontStyle11"/>
          <w:sz w:val="24"/>
          <w:szCs w:val="24"/>
          <w:lang w:eastAsia="en-US"/>
        </w:rPr>
        <w:t xml:space="preserve">контролирует или находится под контролем общества </w:t>
      </w:r>
      <w:r w:rsidR="00B03436" w:rsidRPr="00392534">
        <w:rPr>
          <w:rStyle w:val="FontStyle11"/>
          <w:sz w:val="24"/>
          <w:szCs w:val="24"/>
          <w:lang w:eastAsia="en-US"/>
        </w:rPr>
        <w:t>и/</w:t>
      </w:r>
      <w:r w:rsidR="00F730C2" w:rsidRPr="00392534">
        <w:rPr>
          <w:rStyle w:val="FontStyle11"/>
          <w:sz w:val="24"/>
          <w:szCs w:val="24"/>
          <w:lang w:eastAsia="en-US"/>
        </w:rPr>
        <w:t xml:space="preserve">или в собственности Ресторана; </w:t>
      </w:r>
      <w:r w:rsidR="003B7AF8" w:rsidRPr="00392534">
        <w:rPr>
          <w:rStyle w:val="FontStyle11"/>
          <w:sz w:val="24"/>
          <w:szCs w:val="24"/>
          <w:lang w:eastAsia="en-US"/>
        </w:rPr>
        <w:t>(</w:t>
      </w:r>
      <w:r w:rsidR="003B7AF8" w:rsidRPr="00392534">
        <w:rPr>
          <w:rStyle w:val="FontStyle11"/>
          <w:sz w:val="24"/>
          <w:szCs w:val="24"/>
          <w:lang w:val="en-US" w:eastAsia="en-US"/>
        </w:rPr>
        <w:t>ii</w:t>
      </w:r>
      <w:r w:rsidR="003B7AF8" w:rsidRPr="00392534">
        <w:rPr>
          <w:rStyle w:val="FontStyle11"/>
          <w:sz w:val="24"/>
          <w:szCs w:val="24"/>
          <w:lang w:eastAsia="en-US"/>
        </w:rPr>
        <w:t xml:space="preserve">) </w:t>
      </w:r>
      <w:r w:rsidR="00E317AD" w:rsidRPr="00392534">
        <w:rPr>
          <w:rStyle w:val="FontStyle11"/>
          <w:sz w:val="24"/>
          <w:szCs w:val="24"/>
          <w:lang w:eastAsia="en-US"/>
        </w:rPr>
        <w:t>любой бизнес в области</w:t>
      </w:r>
      <w:r w:rsidR="008C3613" w:rsidRPr="00392534">
        <w:rPr>
          <w:rStyle w:val="FontStyle11"/>
          <w:sz w:val="24"/>
          <w:szCs w:val="24"/>
          <w:lang w:eastAsia="en-US"/>
        </w:rPr>
        <w:t xml:space="preserve"> снабжения </w:t>
      </w:r>
      <w:r w:rsidR="00E12206">
        <w:rPr>
          <w:rStyle w:val="FontStyle11"/>
          <w:sz w:val="24"/>
          <w:szCs w:val="24"/>
          <w:lang w:eastAsia="en-US"/>
        </w:rPr>
        <w:t>Едой</w:t>
      </w:r>
      <w:r w:rsidR="008C3613" w:rsidRPr="00392534">
        <w:rPr>
          <w:rStyle w:val="FontStyle11"/>
          <w:sz w:val="24"/>
          <w:szCs w:val="24"/>
          <w:lang w:eastAsia="en-US"/>
        </w:rPr>
        <w:t xml:space="preserve">, который </w:t>
      </w:r>
      <w:r w:rsidR="00595407" w:rsidRPr="00392534">
        <w:rPr>
          <w:rStyle w:val="FontStyle11"/>
          <w:sz w:val="24"/>
          <w:szCs w:val="24"/>
          <w:lang w:eastAsia="en-US"/>
        </w:rPr>
        <w:t xml:space="preserve">осуществляет деятельность из того же местоположения, что и Ресторан, и/или </w:t>
      </w:r>
      <w:r w:rsidR="003B7AF8" w:rsidRPr="00392534">
        <w:rPr>
          <w:rStyle w:val="FontStyle11"/>
          <w:sz w:val="24"/>
          <w:szCs w:val="24"/>
          <w:lang w:eastAsia="en-US"/>
        </w:rPr>
        <w:t>(</w:t>
      </w:r>
      <w:r w:rsidR="003B7AF8" w:rsidRPr="00392534">
        <w:rPr>
          <w:rStyle w:val="FontStyle11"/>
          <w:sz w:val="24"/>
          <w:szCs w:val="24"/>
          <w:lang w:val="en-US" w:eastAsia="en-US"/>
        </w:rPr>
        <w:t>iii</w:t>
      </w:r>
      <w:r w:rsidR="003B7AF8" w:rsidRPr="00392534">
        <w:rPr>
          <w:rStyle w:val="FontStyle11"/>
          <w:sz w:val="24"/>
          <w:szCs w:val="24"/>
          <w:lang w:eastAsia="en-US"/>
        </w:rPr>
        <w:t xml:space="preserve">) </w:t>
      </w:r>
      <w:r w:rsidR="00595407" w:rsidRPr="00392534">
        <w:rPr>
          <w:rStyle w:val="FontStyle11"/>
          <w:sz w:val="24"/>
          <w:szCs w:val="24"/>
          <w:lang w:eastAsia="en-US"/>
        </w:rPr>
        <w:t>любое лицо или субъект права, которому принадлежит более 1 (одного) процента Ре</w:t>
      </w:r>
      <w:r w:rsidR="00B03436" w:rsidRPr="00392534">
        <w:rPr>
          <w:rStyle w:val="FontStyle11"/>
          <w:sz w:val="24"/>
          <w:szCs w:val="24"/>
          <w:lang w:eastAsia="en-US"/>
        </w:rPr>
        <w:t>с</w:t>
      </w:r>
      <w:r w:rsidR="00595407" w:rsidRPr="00392534">
        <w:rPr>
          <w:rStyle w:val="FontStyle11"/>
          <w:sz w:val="24"/>
          <w:szCs w:val="24"/>
          <w:lang w:eastAsia="en-US"/>
        </w:rPr>
        <w:t>торана (прямо или ко</w:t>
      </w:r>
      <w:r w:rsidR="00392534">
        <w:rPr>
          <w:rStyle w:val="FontStyle11"/>
          <w:sz w:val="24"/>
          <w:szCs w:val="24"/>
          <w:lang w:eastAsia="en-US"/>
        </w:rPr>
        <w:t>**</w:t>
      </w:r>
      <w:r w:rsidR="00595407" w:rsidRPr="00392534">
        <w:rPr>
          <w:rStyle w:val="FontStyle11"/>
          <w:sz w:val="24"/>
          <w:szCs w:val="24"/>
          <w:lang w:eastAsia="en-US"/>
        </w:rPr>
        <w:t>енно)</w:t>
      </w:r>
      <w:r w:rsidR="003B7AF8" w:rsidRPr="00392534">
        <w:rPr>
          <w:rStyle w:val="FontStyle11"/>
          <w:sz w:val="24"/>
          <w:szCs w:val="24"/>
          <w:lang w:eastAsia="en-US"/>
        </w:rPr>
        <w:t>.</w:t>
      </w:r>
    </w:p>
    <w:p w:rsidR="003B7AF8" w:rsidRPr="00392534" w:rsidRDefault="00F217B7" w:rsidP="000870EB">
      <w:pPr>
        <w:pStyle w:val="Style6"/>
        <w:widowControl/>
        <w:numPr>
          <w:ilvl w:val="0"/>
          <w:numId w:val="5"/>
        </w:numPr>
        <w:tabs>
          <w:tab w:val="left" w:pos="720"/>
        </w:tabs>
        <w:spacing w:before="144" w:line="202" w:lineRule="exact"/>
        <w:ind w:left="720"/>
        <w:rPr>
          <w:rStyle w:val="FontStyle11"/>
          <w:sz w:val="24"/>
          <w:szCs w:val="24"/>
          <w:lang w:eastAsia="en-US"/>
        </w:rPr>
      </w:pPr>
      <w:r w:rsidRPr="00392534">
        <w:rPr>
          <w:rStyle w:val="FontStyle13"/>
          <w:sz w:val="24"/>
          <w:szCs w:val="24"/>
          <w:lang w:eastAsia="en-US"/>
        </w:rPr>
        <w:t>Заверения и гарантии</w:t>
      </w:r>
      <w:r w:rsidR="003B7AF8" w:rsidRPr="00392534">
        <w:rPr>
          <w:rStyle w:val="FontStyle13"/>
          <w:sz w:val="24"/>
          <w:szCs w:val="24"/>
          <w:lang w:eastAsia="en-US"/>
        </w:rPr>
        <w:t xml:space="preserve">. </w:t>
      </w:r>
      <w:r w:rsidR="00935614" w:rsidRPr="00392534">
        <w:rPr>
          <w:rStyle w:val="FontStyle13"/>
          <w:b w:val="0"/>
          <w:sz w:val="24"/>
          <w:szCs w:val="24"/>
          <w:lang w:eastAsia="en-US"/>
        </w:rPr>
        <w:t xml:space="preserve">Ресторан </w:t>
      </w:r>
      <w:r w:rsidR="00F41A40" w:rsidRPr="00392534">
        <w:rPr>
          <w:rStyle w:val="FontStyle13"/>
          <w:b w:val="0"/>
          <w:sz w:val="24"/>
          <w:szCs w:val="24"/>
          <w:lang w:eastAsia="en-US"/>
        </w:rPr>
        <w:t>заверяет и гарантирует, что он не является стороной какого-либо соглашения</w:t>
      </w:r>
      <w:r w:rsidR="00B03436" w:rsidRPr="00392534">
        <w:rPr>
          <w:rStyle w:val="FontStyle13"/>
          <w:b w:val="0"/>
          <w:sz w:val="24"/>
          <w:szCs w:val="24"/>
          <w:lang w:eastAsia="en-US"/>
        </w:rPr>
        <w:t xml:space="preserve"> (Коллидирующего Соглашения)</w:t>
      </w:r>
      <w:r w:rsidR="00F41A40" w:rsidRPr="00392534">
        <w:rPr>
          <w:rStyle w:val="FontStyle13"/>
          <w:b w:val="0"/>
          <w:sz w:val="24"/>
          <w:szCs w:val="24"/>
          <w:lang w:eastAsia="en-US"/>
        </w:rPr>
        <w:t xml:space="preserve">, которое </w:t>
      </w:r>
      <w:r w:rsidR="00E068B0" w:rsidRPr="00392534">
        <w:rPr>
          <w:rStyle w:val="FontStyle13"/>
          <w:b w:val="0"/>
          <w:sz w:val="24"/>
          <w:szCs w:val="24"/>
          <w:lang w:eastAsia="en-US"/>
        </w:rPr>
        <w:t xml:space="preserve">запрещает Ресторану </w:t>
      </w:r>
      <w:r w:rsidR="00673515" w:rsidRPr="00392534">
        <w:rPr>
          <w:rStyle w:val="FontStyle13"/>
          <w:b w:val="0"/>
          <w:sz w:val="24"/>
          <w:szCs w:val="24"/>
          <w:lang w:eastAsia="en-US"/>
        </w:rPr>
        <w:t>выполнять условия данного Соглашения</w:t>
      </w:r>
      <w:r w:rsidR="003B7AF8" w:rsidRPr="00392534">
        <w:rPr>
          <w:rStyle w:val="FontStyle11"/>
          <w:sz w:val="24"/>
          <w:szCs w:val="24"/>
          <w:lang w:eastAsia="en-US"/>
        </w:rPr>
        <w:t xml:space="preserve">. </w:t>
      </w:r>
      <w:r w:rsidR="00905175" w:rsidRPr="00392534">
        <w:rPr>
          <w:rStyle w:val="FontStyle11"/>
          <w:sz w:val="24"/>
          <w:szCs w:val="24"/>
          <w:lang w:eastAsia="en-US"/>
        </w:rPr>
        <w:t xml:space="preserve">Если станет известно, что существует Коллидирующее Соглашение, то </w:t>
      </w:r>
      <w:r w:rsidR="00567F20" w:rsidRPr="00392534">
        <w:rPr>
          <w:rStyle w:val="FontStyle11"/>
          <w:sz w:val="24"/>
          <w:szCs w:val="24"/>
          <w:lang w:eastAsia="en-US"/>
        </w:rPr>
        <w:t xml:space="preserve">Ресторан немедленно предпримет все необходимые шаги, чтобы </w:t>
      </w:r>
      <w:r w:rsidR="00E335E8" w:rsidRPr="00392534">
        <w:rPr>
          <w:rStyle w:val="FontStyle11"/>
          <w:sz w:val="24"/>
          <w:szCs w:val="24"/>
          <w:lang w:eastAsia="en-US"/>
        </w:rPr>
        <w:t xml:space="preserve">расторгнуть Коллидирующее Соглашение </w:t>
      </w:r>
      <w:r w:rsidR="00B978B5" w:rsidRPr="00392534">
        <w:rPr>
          <w:rStyle w:val="FontStyle11"/>
          <w:sz w:val="24"/>
          <w:szCs w:val="24"/>
          <w:lang w:eastAsia="en-US"/>
        </w:rPr>
        <w:t>так скоро, как это дозволено сделать правомерно,</w:t>
      </w:r>
      <w:r w:rsidR="00213804" w:rsidRPr="00392534">
        <w:rPr>
          <w:rStyle w:val="FontStyle11"/>
          <w:sz w:val="24"/>
          <w:szCs w:val="24"/>
          <w:lang w:eastAsia="en-US"/>
        </w:rPr>
        <w:t xml:space="preserve"> и отчисление за торговые услуги будет </w:t>
      </w:r>
      <w:r w:rsidR="005A5D8C" w:rsidRPr="00392534">
        <w:rPr>
          <w:rStyle w:val="FontStyle11"/>
          <w:sz w:val="24"/>
          <w:szCs w:val="24"/>
          <w:lang w:eastAsia="en-US"/>
        </w:rPr>
        <w:t>увеличен в соответствии с пунктом </w:t>
      </w:r>
      <w:r w:rsidR="005A5D8C" w:rsidRPr="00392534">
        <w:rPr>
          <w:rStyle w:val="FontStyle11"/>
          <w:sz w:val="24"/>
          <w:szCs w:val="24"/>
          <w:lang w:val="en-US" w:eastAsia="en-US"/>
        </w:rPr>
        <w:t>II</w:t>
      </w:r>
      <w:r w:rsidR="005A5D8C" w:rsidRPr="00392534">
        <w:rPr>
          <w:rStyle w:val="FontStyle11"/>
          <w:sz w:val="24"/>
          <w:szCs w:val="24"/>
          <w:lang w:eastAsia="en-US"/>
        </w:rPr>
        <w:t xml:space="preserve"> данного Приложения</w:t>
      </w:r>
      <w:r w:rsidR="003B7AF8" w:rsidRPr="00392534">
        <w:rPr>
          <w:rStyle w:val="FontStyle11"/>
          <w:sz w:val="24"/>
          <w:szCs w:val="24"/>
          <w:lang w:eastAsia="en-US"/>
        </w:rPr>
        <w:t xml:space="preserve">. </w:t>
      </w:r>
      <w:r w:rsidR="00A95BA6" w:rsidRPr="00392534">
        <w:rPr>
          <w:rStyle w:val="FontStyle11"/>
          <w:sz w:val="24"/>
          <w:szCs w:val="24"/>
          <w:lang w:eastAsia="en-US"/>
        </w:rPr>
        <w:t xml:space="preserve">Услуги предоставляются на основе принципов «тель-кель» и «если возможно» без </w:t>
      </w:r>
      <w:r w:rsidR="0047600C" w:rsidRPr="00392534">
        <w:rPr>
          <w:rStyle w:val="FontStyle11"/>
          <w:sz w:val="24"/>
          <w:szCs w:val="24"/>
          <w:lang w:eastAsia="en-US"/>
        </w:rPr>
        <w:t xml:space="preserve">каких-либо </w:t>
      </w:r>
      <w:r w:rsidR="00861C70" w:rsidRPr="00392534">
        <w:rPr>
          <w:rStyle w:val="FontStyle11"/>
          <w:sz w:val="24"/>
          <w:szCs w:val="24"/>
          <w:lang w:eastAsia="en-US"/>
        </w:rPr>
        <w:t>гарантий и при условии, что</w:t>
      </w:r>
      <w:r w:rsidR="00832DAB" w:rsidRPr="00392534">
        <w:rPr>
          <w:rStyle w:val="FontStyle11"/>
          <w:sz w:val="24"/>
          <w:szCs w:val="24"/>
          <w:lang w:eastAsia="en-US"/>
        </w:rPr>
        <w:t xml:space="preserve"> нет обстоятельств, при которых </w:t>
      </w:r>
      <w:r w:rsidR="00392534">
        <w:rPr>
          <w:rStyle w:val="FontStyle11"/>
          <w:sz w:val="24"/>
          <w:szCs w:val="24"/>
          <w:lang w:eastAsia="en-US"/>
        </w:rPr>
        <w:t>**</w:t>
      </w:r>
      <w:r w:rsidR="00C55784" w:rsidRPr="00392534">
        <w:rPr>
          <w:rStyle w:val="FontStyle11"/>
          <w:sz w:val="24"/>
          <w:szCs w:val="24"/>
          <w:lang w:eastAsia="en-US"/>
        </w:rPr>
        <w:t xml:space="preserve"> несло бы ответственность по каким-либо убыткам</w:t>
      </w:r>
      <w:r w:rsidR="00D242F3" w:rsidRPr="00392534">
        <w:rPr>
          <w:rStyle w:val="FontStyle11"/>
          <w:sz w:val="24"/>
          <w:szCs w:val="24"/>
          <w:lang w:eastAsia="en-US"/>
        </w:rPr>
        <w:t xml:space="preserve"> любого типа, которые были бы результатом использования Рестораном Услуг.</w:t>
      </w:r>
      <w:r w:rsidR="00832DAB" w:rsidRPr="00392534">
        <w:rPr>
          <w:rStyle w:val="FontStyle11"/>
          <w:sz w:val="24"/>
          <w:szCs w:val="24"/>
          <w:lang w:eastAsia="en-US"/>
        </w:rPr>
        <w:t xml:space="preserve"> </w:t>
      </w:r>
    </w:p>
    <w:sectPr w:rsidR="003B7AF8" w:rsidRPr="00392534">
      <w:type w:val="continuous"/>
      <w:pgSz w:w="12240" w:h="15840"/>
      <w:pgMar w:top="931" w:right="854" w:bottom="1440" w:left="58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1FD" w:rsidRDefault="001B31FD">
      <w:r>
        <w:separator/>
      </w:r>
    </w:p>
  </w:endnote>
  <w:endnote w:type="continuationSeparator" w:id="0">
    <w:p w:rsidR="001B31FD" w:rsidRDefault="001B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1FD" w:rsidRDefault="001B31FD">
      <w:r>
        <w:separator/>
      </w:r>
    </w:p>
  </w:footnote>
  <w:footnote w:type="continuationSeparator" w:id="0">
    <w:p w:rsidR="001B31FD" w:rsidRDefault="001B31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7B15"/>
    <w:multiLevelType w:val="singleLevel"/>
    <w:tmpl w:val="9C062AA8"/>
    <w:lvl w:ilvl="0">
      <w:start w:val="1"/>
      <w:numFmt w:val="decimal"/>
      <w:lvlText w:val="%1."/>
      <w:legacy w:legacy="1" w:legacySpace="0" w:legacyIndent="365"/>
      <w:lvlJc w:val="left"/>
      <w:rPr>
        <w:rFonts w:ascii="Times New Roman" w:hAnsi="Times New Roman" w:cs="Times New Roman" w:hint="default"/>
      </w:rPr>
    </w:lvl>
  </w:abstractNum>
  <w:abstractNum w:abstractNumId="1">
    <w:nsid w:val="22B37274"/>
    <w:multiLevelType w:val="singleLevel"/>
    <w:tmpl w:val="22487746"/>
    <w:lvl w:ilvl="0">
      <w:start w:val="1"/>
      <w:numFmt w:val="lowerLetter"/>
      <w:lvlText w:val="%1."/>
      <w:legacy w:legacy="1" w:legacySpace="0" w:legacyIndent="365"/>
      <w:lvlJc w:val="left"/>
      <w:rPr>
        <w:rFonts w:ascii="Times New Roman" w:hAnsi="Times New Roman" w:cs="Times New Roman" w:hint="default"/>
      </w:rPr>
    </w:lvl>
  </w:abstractNum>
  <w:abstractNum w:abstractNumId="2">
    <w:nsid w:val="23E84428"/>
    <w:multiLevelType w:val="singleLevel"/>
    <w:tmpl w:val="F4667F8C"/>
    <w:lvl w:ilvl="0">
      <w:start w:val="3"/>
      <w:numFmt w:val="decimal"/>
      <w:lvlText w:val="%1."/>
      <w:legacy w:legacy="1" w:legacySpace="0" w:legacyIndent="374"/>
      <w:lvlJc w:val="left"/>
      <w:rPr>
        <w:rFonts w:ascii="Times New Roman" w:hAnsi="Times New Roman" w:cs="Times New Roman" w:hint="default"/>
      </w:rPr>
    </w:lvl>
  </w:abstractNum>
  <w:abstractNum w:abstractNumId="3">
    <w:nsid w:val="2BDE2135"/>
    <w:multiLevelType w:val="singleLevel"/>
    <w:tmpl w:val="33C6C31A"/>
    <w:lvl w:ilvl="0">
      <w:start w:val="2"/>
      <w:numFmt w:val="decimal"/>
      <w:lvlText w:val="%1."/>
      <w:legacy w:legacy="1" w:legacySpace="0" w:legacyIndent="365"/>
      <w:lvlJc w:val="left"/>
      <w:rPr>
        <w:rFonts w:ascii="Times New Roman" w:hAnsi="Times New Roman" w:cs="Times New Roman" w:hint="default"/>
      </w:rPr>
    </w:lvl>
  </w:abstractNum>
  <w:abstractNum w:abstractNumId="4">
    <w:nsid w:val="44CD3824"/>
    <w:multiLevelType w:val="singleLevel"/>
    <w:tmpl w:val="D3B4292C"/>
    <w:lvl w:ilvl="0">
      <w:start w:val="1"/>
      <w:numFmt w:val="lowerLetter"/>
      <w:lvlText w:val="%1."/>
      <w:legacy w:legacy="1" w:legacySpace="0" w:legacyIndent="365"/>
      <w:lvlJc w:val="left"/>
      <w:rPr>
        <w:rFonts w:ascii="Times New Roman" w:hAnsi="Times New Roman" w:cs="Times New Roman" w:hint="default"/>
      </w:rPr>
    </w:lvl>
  </w:abstractNum>
  <w:abstractNum w:abstractNumId="5">
    <w:nsid w:val="47A96D12"/>
    <w:multiLevelType w:val="singleLevel"/>
    <w:tmpl w:val="3F0AE914"/>
    <w:lvl w:ilvl="0">
      <w:start w:val="2"/>
      <w:numFmt w:val="upperRoman"/>
      <w:lvlText w:val="%1."/>
      <w:legacy w:legacy="1" w:legacySpace="0" w:legacyIndent="442"/>
      <w:lvlJc w:val="left"/>
      <w:rPr>
        <w:rFonts w:ascii="Times New Roman" w:hAnsi="Times New Roman" w:cs="Times New Roman" w:hint="default"/>
      </w:rPr>
    </w:lvl>
  </w:abstractNum>
  <w:abstractNum w:abstractNumId="6">
    <w:nsid w:val="4E107C16"/>
    <w:multiLevelType w:val="singleLevel"/>
    <w:tmpl w:val="6D34CED6"/>
    <w:lvl w:ilvl="0">
      <w:start w:val="1"/>
      <w:numFmt w:val="decimal"/>
      <w:lvlText w:val="%1."/>
      <w:legacy w:legacy="1" w:legacySpace="0" w:legacyIndent="365"/>
      <w:lvlJc w:val="left"/>
      <w:rPr>
        <w:rFonts w:ascii="Times New Roman" w:hAnsi="Times New Roman" w:cs="Times New Roman" w:hint="default"/>
      </w:rPr>
    </w:lvl>
  </w:abstractNum>
  <w:abstractNum w:abstractNumId="7">
    <w:nsid w:val="4E5B30FE"/>
    <w:multiLevelType w:val="singleLevel"/>
    <w:tmpl w:val="83E8F08A"/>
    <w:lvl w:ilvl="0">
      <w:start w:val="3"/>
      <w:numFmt w:val="decimal"/>
      <w:lvlText w:val="%1."/>
      <w:legacy w:legacy="1" w:legacySpace="0" w:legacyIndent="374"/>
      <w:lvlJc w:val="left"/>
      <w:rPr>
        <w:rFonts w:ascii="Times New Roman" w:hAnsi="Times New Roman" w:cs="Times New Roman" w:hint="default"/>
      </w:rPr>
    </w:lvl>
  </w:abstractNum>
  <w:abstractNum w:abstractNumId="8">
    <w:nsid w:val="53D30B47"/>
    <w:multiLevelType w:val="singleLevel"/>
    <w:tmpl w:val="956CFC28"/>
    <w:lvl w:ilvl="0">
      <w:start w:val="2"/>
      <w:numFmt w:val="upperRoman"/>
      <w:lvlText w:val="%1."/>
      <w:legacy w:legacy="1" w:legacySpace="0" w:legacyIndent="442"/>
      <w:lvlJc w:val="left"/>
      <w:rPr>
        <w:rFonts w:ascii="Times New Roman" w:hAnsi="Times New Roman" w:cs="Times New Roman" w:hint="default"/>
      </w:rPr>
    </w:lvl>
  </w:abstractNum>
  <w:abstractNum w:abstractNumId="9">
    <w:nsid w:val="6E254B93"/>
    <w:multiLevelType w:val="singleLevel"/>
    <w:tmpl w:val="0D562062"/>
    <w:lvl w:ilvl="0">
      <w:start w:val="2"/>
      <w:numFmt w:val="decimal"/>
      <w:lvlText w:val="%1."/>
      <w:legacy w:legacy="1" w:legacySpace="0" w:legacyIndent="365"/>
      <w:lvlJc w:val="left"/>
      <w:rPr>
        <w:rFonts w:ascii="Times New Roman" w:hAnsi="Times New Roman" w:cs="Times New Roman" w:hint="default"/>
      </w:rPr>
    </w:lvl>
  </w:abstractNum>
  <w:abstractNum w:abstractNumId="10">
    <w:nsid w:val="77A7263B"/>
    <w:multiLevelType w:val="hybridMultilevel"/>
    <w:tmpl w:val="3086E3EC"/>
    <w:lvl w:ilvl="0" w:tplc="FDF8D006">
      <w:start w:val="1"/>
      <w:numFmt w:val="lowerLetter"/>
      <w:lvlText w:val="%1."/>
      <w:lvlJc w:val="left"/>
      <w:pPr>
        <w:tabs>
          <w:tab w:val="num" w:pos="945"/>
        </w:tabs>
        <w:ind w:left="945" w:hanging="360"/>
      </w:pPr>
      <w:rPr>
        <w:rFonts w:cs="Times New Roman" w:hint="default"/>
      </w:rPr>
    </w:lvl>
    <w:lvl w:ilvl="1" w:tplc="04190019" w:tentative="1">
      <w:start w:val="1"/>
      <w:numFmt w:val="lowerLetter"/>
      <w:lvlText w:val="%2."/>
      <w:lvlJc w:val="left"/>
      <w:pPr>
        <w:tabs>
          <w:tab w:val="num" w:pos="1665"/>
        </w:tabs>
        <w:ind w:left="1665" w:hanging="360"/>
      </w:pPr>
      <w:rPr>
        <w:rFonts w:cs="Times New Roman"/>
      </w:rPr>
    </w:lvl>
    <w:lvl w:ilvl="2" w:tplc="0419001B" w:tentative="1">
      <w:start w:val="1"/>
      <w:numFmt w:val="lowerRoman"/>
      <w:lvlText w:val="%3."/>
      <w:lvlJc w:val="right"/>
      <w:pPr>
        <w:tabs>
          <w:tab w:val="num" w:pos="2385"/>
        </w:tabs>
        <w:ind w:left="2385" w:hanging="180"/>
      </w:pPr>
      <w:rPr>
        <w:rFonts w:cs="Times New Roman"/>
      </w:rPr>
    </w:lvl>
    <w:lvl w:ilvl="3" w:tplc="0419000F" w:tentative="1">
      <w:start w:val="1"/>
      <w:numFmt w:val="decimal"/>
      <w:lvlText w:val="%4."/>
      <w:lvlJc w:val="left"/>
      <w:pPr>
        <w:tabs>
          <w:tab w:val="num" w:pos="3105"/>
        </w:tabs>
        <w:ind w:left="3105" w:hanging="360"/>
      </w:pPr>
      <w:rPr>
        <w:rFonts w:cs="Times New Roman"/>
      </w:rPr>
    </w:lvl>
    <w:lvl w:ilvl="4" w:tplc="04190019" w:tentative="1">
      <w:start w:val="1"/>
      <w:numFmt w:val="lowerLetter"/>
      <w:lvlText w:val="%5."/>
      <w:lvlJc w:val="left"/>
      <w:pPr>
        <w:tabs>
          <w:tab w:val="num" w:pos="3825"/>
        </w:tabs>
        <w:ind w:left="3825" w:hanging="360"/>
      </w:pPr>
      <w:rPr>
        <w:rFonts w:cs="Times New Roman"/>
      </w:rPr>
    </w:lvl>
    <w:lvl w:ilvl="5" w:tplc="0419001B" w:tentative="1">
      <w:start w:val="1"/>
      <w:numFmt w:val="lowerRoman"/>
      <w:lvlText w:val="%6."/>
      <w:lvlJc w:val="right"/>
      <w:pPr>
        <w:tabs>
          <w:tab w:val="num" w:pos="4545"/>
        </w:tabs>
        <w:ind w:left="4545" w:hanging="180"/>
      </w:pPr>
      <w:rPr>
        <w:rFonts w:cs="Times New Roman"/>
      </w:rPr>
    </w:lvl>
    <w:lvl w:ilvl="6" w:tplc="0419000F" w:tentative="1">
      <w:start w:val="1"/>
      <w:numFmt w:val="decimal"/>
      <w:lvlText w:val="%7."/>
      <w:lvlJc w:val="left"/>
      <w:pPr>
        <w:tabs>
          <w:tab w:val="num" w:pos="5265"/>
        </w:tabs>
        <w:ind w:left="5265" w:hanging="360"/>
      </w:pPr>
      <w:rPr>
        <w:rFonts w:cs="Times New Roman"/>
      </w:rPr>
    </w:lvl>
    <w:lvl w:ilvl="7" w:tplc="04190019" w:tentative="1">
      <w:start w:val="1"/>
      <w:numFmt w:val="lowerLetter"/>
      <w:lvlText w:val="%8."/>
      <w:lvlJc w:val="left"/>
      <w:pPr>
        <w:tabs>
          <w:tab w:val="num" w:pos="5985"/>
        </w:tabs>
        <w:ind w:left="5985" w:hanging="360"/>
      </w:pPr>
      <w:rPr>
        <w:rFonts w:cs="Times New Roman"/>
      </w:rPr>
    </w:lvl>
    <w:lvl w:ilvl="8" w:tplc="0419001B" w:tentative="1">
      <w:start w:val="1"/>
      <w:numFmt w:val="lowerRoman"/>
      <w:lvlText w:val="%9."/>
      <w:lvlJc w:val="right"/>
      <w:pPr>
        <w:tabs>
          <w:tab w:val="num" w:pos="6705"/>
        </w:tabs>
        <w:ind w:left="6705" w:hanging="180"/>
      </w:pPr>
      <w:rPr>
        <w:rFonts w:cs="Times New Roman"/>
      </w:rPr>
    </w:lvl>
  </w:abstractNum>
  <w:num w:numId="1">
    <w:abstractNumId w:val="0"/>
  </w:num>
  <w:num w:numId="2">
    <w:abstractNumId w:val="4"/>
  </w:num>
  <w:num w:numId="3">
    <w:abstractNumId w:val="9"/>
  </w:num>
  <w:num w:numId="4">
    <w:abstractNumId w:val="7"/>
  </w:num>
  <w:num w:numId="5">
    <w:abstractNumId w:val="5"/>
  </w:num>
  <w:num w:numId="6">
    <w:abstractNumId w:val="10"/>
  </w:num>
  <w:num w:numId="7">
    <w:abstractNumId w:val="6"/>
  </w:num>
  <w:num w:numId="8">
    <w:abstractNumId w:val="1"/>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CE9"/>
    <w:rsid w:val="00027475"/>
    <w:rsid w:val="00031883"/>
    <w:rsid w:val="0003307A"/>
    <w:rsid w:val="00053EA8"/>
    <w:rsid w:val="000622B1"/>
    <w:rsid w:val="00075AAD"/>
    <w:rsid w:val="000870EB"/>
    <w:rsid w:val="000A4E21"/>
    <w:rsid w:val="000B28DC"/>
    <w:rsid w:val="000B3DCD"/>
    <w:rsid w:val="000C283D"/>
    <w:rsid w:val="000D5BCF"/>
    <w:rsid w:val="000D6B8C"/>
    <w:rsid w:val="000E5DD2"/>
    <w:rsid w:val="001008DF"/>
    <w:rsid w:val="00117C9E"/>
    <w:rsid w:val="00140CAE"/>
    <w:rsid w:val="00150E81"/>
    <w:rsid w:val="00152001"/>
    <w:rsid w:val="00161136"/>
    <w:rsid w:val="001679A7"/>
    <w:rsid w:val="001761EE"/>
    <w:rsid w:val="00197423"/>
    <w:rsid w:val="001A2FBD"/>
    <w:rsid w:val="001B1029"/>
    <w:rsid w:val="001B26BA"/>
    <w:rsid w:val="001B31FD"/>
    <w:rsid w:val="001E72BC"/>
    <w:rsid w:val="00203FC6"/>
    <w:rsid w:val="00211E86"/>
    <w:rsid w:val="00212A28"/>
    <w:rsid w:val="00213804"/>
    <w:rsid w:val="00225BBB"/>
    <w:rsid w:val="00234B95"/>
    <w:rsid w:val="0023531A"/>
    <w:rsid w:val="00253F57"/>
    <w:rsid w:val="00260C93"/>
    <w:rsid w:val="00261E4A"/>
    <w:rsid w:val="00263EBE"/>
    <w:rsid w:val="00265B7B"/>
    <w:rsid w:val="00270FB6"/>
    <w:rsid w:val="0027512B"/>
    <w:rsid w:val="00295C1E"/>
    <w:rsid w:val="002C0828"/>
    <w:rsid w:val="002C1DF6"/>
    <w:rsid w:val="002C60D0"/>
    <w:rsid w:val="002C6BEF"/>
    <w:rsid w:val="002D2D2D"/>
    <w:rsid w:val="002D4409"/>
    <w:rsid w:val="002D6A55"/>
    <w:rsid w:val="002E1E22"/>
    <w:rsid w:val="002E5480"/>
    <w:rsid w:val="002F0CDB"/>
    <w:rsid w:val="002F79C2"/>
    <w:rsid w:val="00302861"/>
    <w:rsid w:val="0031196C"/>
    <w:rsid w:val="0033224A"/>
    <w:rsid w:val="0034135C"/>
    <w:rsid w:val="00355467"/>
    <w:rsid w:val="003606A7"/>
    <w:rsid w:val="00372F13"/>
    <w:rsid w:val="0038768D"/>
    <w:rsid w:val="00391EFD"/>
    <w:rsid w:val="00392534"/>
    <w:rsid w:val="003B20BD"/>
    <w:rsid w:val="003B3FA1"/>
    <w:rsid w:val="003B7AF8"/>
    <w:rsid w:val="003C3A59"/>
    <w:rsid w:val="003D5E09"/>
    <w:rsid w:val="003E540E"/>
    <w:rsid w:val="003F0AB4"/>
    <w:rsid w:val="003F15CB"/>
    <w:rsid w:val="0043437F"/>
    <w:rsid w:val="00440421"/>
    <w:rsid w:val="00445049"/>
    <w:rsid w:val="00460127"/>
    <w:rsid w:val="0047600C"/>
    <w:rsid w:val="00480DA5"/>
    <w:rsid w:val="00492407"/>
    <w:rsid w:val="004A33C1"/>
    <w:rsid w:val="004B728C"/>
    <w:rsid w:val="004C0A96"/>
    <w:rsid w:val="004C3018"/>
    <w:rsid w:val="004C3979"/>
    <w:rsid w:val="004D410B"/>
    <w:rsid w:val="004E1E3D"/>
    <w:rsid w:val="004F3554"/>
    <w:rsid w:val="005071E2"/>
    <w:rsid w:val="00514959"/>
    <w:rsid w:val="00531442"/>
    <w:rsid w:val="005504A4"/>
    <w:rsid w:val="00552022"/>
    <w:rsid w:val="00567F20"/>
    <w:rsid w:val="0057215E"/>
    <w:rsid w:val="005758DD"/>
    <w:rsid w:val="00590569"/>
    <w:rsid w:val="00593EF5"/>
    <w:rsid w:val="00594105"/>
    <w:rsid w:val="00595372"/>
    <w:rsid w:val="00595407"/>
    <w:rsid w:val="005A52FD"/>
    <w:rsid w:val="005A5D8C"/>
    <w:rsid w:val="005F3374"/>
    <w:rsid w:val="006028FD"/>
    <w:rsid w:val="006053C3"/>
    <w:rsid w:val="0060648E"/>
    <w:rsid w:val="00632706"/>
    <w:rsid w:val="006426B3"/>
    <w:rsid w:val="00644AC4"/>
    <w:rsid w:val="00673515"/>
    <w:rsid w:val="0067536B"/>
    <w:rsid w:val="00693BD3"/>
    <w:rsid w:val="006A5BA9"/>
    <w:rsid w:val="006B49EF"/>
    <w:rsid w:val="006C23D8"/>
    <w:rsid w:val="006C35E8"/>
    <w:rsid w:val="006D648D"/>
    <w:rsid w:val="006D6937"/>
    <w:rsid w:val="006F6F21"/>
    <w:rsid w:val="00721D27"/>
    <w:rsid w:val="00723FDE"/>
    <w:rsid w:val="007350B7"/>
    <w:rsid w:val="00740136"/>
    <w:rsid w:val="00744458"/>
    <w:rsid w:val="00747EAF"/>
    <w:rsid w:val="0077751E"/>
    <w:rsid w:val="00794C78"/>
    <w:rsid w:val="007B2201"/>
    <w:rsid w:val="007D7F0E"/>
    <w:rsid w:val="007F615A"/>
    <w:rsid w:val="008011E8"/>
    <w:rsid w:val="00806CE9"/>
    <w:rsid w:val="00811179"/>
    <w:rsid w:val="00814C3E"/>
    <w:rsid w:val="00816263"/>
    <w:rsid w:val="0083094A"/>
    <w:rsid w:val="00832DAB"/>
    <w:rsid w:val="00837A61"/>
    <w:rsid w:val="0085635D"/>
    <w:rsid w:val="00856E96"/>
    <w:rsid w:val="008574AF"/>
    <w:rsid w:val="00861C70"/>
    <w:rsid w:val="00864B53"/>
    <w:rsid w:val="00865EF2"/>
    <w:rsid w:val="008729D1"/>
    <w:rsid w:val="00876F74"/>
    <w:rsid w:val="008C00A9"/>
    <w:rsid w:val="008C3613"/>
    <w:rsid w:val="008D1722"/>
    <w:rsid w:val="008D6C35"/>
    <w:rsid w:val="008E3F92"/>
    <w:rsid w:val="008E4656"/>
    <w:rsid w:val="008F705D"/>
    <w:rsid w:val="00904950"/>
    <w:rsid w:val="00905175"/>
    <w:rsid w:val="0091030E"/>
    <w:rsid w:val="009131E3"/>
    <w:rsid w:val="00917271"/>
    <w:rsid w:val="0092789E"/>
    <w:rsid w:val="00935614"/>
    <w:rsid w:val="009454DA"/>
    <w:rsid w:val="00953306"/>
    <w:rsid w:val="009571B7"/>
    <w:rsid w:val="009661BF"/>
    <w:rsid w:val="00976025"/>
    <w:rsid w:val="00981FFE"/>
    <w:rsid w:val="00995FEF"/>
    <w:rsid w:val="00996EC5"/>
    <w:rsid w:val="009C6F60"/>
    <w:rsid w:val="009D040E"/>
    <w:rsid w:val="009D4783"/>
    <w:rsid w:val="009D4D67"/>
    <w:rsid w:val="009E04F5"/>
    <w:rsid w:val="009E3AAE"/>
    <w:rsid w:val="009E54F4"/>
    <w:rsid w:val="009E6E4E"/>
    <w:rsid w:val="00A11ACA"/>
    <w:rsid w:val="00A14136"/>
    <w:rsid w:val="00A23B8E"/>
    <w:rsid w:val="00A30154"/>
    <w:rsid w:val="00A36E64"/>
    <w:rsid w:val="00A44D48"/>
    <w:rsid w:val="00A609A2"/>
    <w:rsid w:val="00A8659C"/>
    <w:rsid w:val="00A90300"/>
    <w:rsid w:val="00A9068A"/>
    <w:rsid w:val="00A94847"/>
    <w:rsid w:val="00A95BA6"/>
    <w:rsid w:val="00AA036B"/>
    <w:rsid w:val="00AA6208"/>
    <w:rsid w:val="00AB3F53"/>
    <w:rsid w:val="00AB736E"/>
    <w:rsid w:val="00AC3ACE"/>
    <w:rsid w:val="00AD0F36"/>
    <w:rsid w:val="00AD16A0"/>
    <w:rsid w:val="00AD662C"/>
    <w:rsid w:val="00AF549A"/>
    <w:rsid w:val="00B03436"/>
    <w:rsid w:val="00B1421E"/>
    <w:rsid w:val="00B15AAA"/>
    <w:rsid w:val="00B17BAC"/>
    <w:rsid w:val="00B3708C"/>
    <w:rsid w:val="00B41557"/>
    <w:rsid w:val="00B42FD7"/>
    <w:rsid w:val="00B470F9"/>
    <w:rsid w:val="00B57583"/>
    <w:rsid w:val="00B678A8"/>
    <w:rsid w:val="00B70763"/>
    <w:rsid w:val="00B70A36"/>
    <w:rsid w:val="00B855B3"/>
    <w:rsid w:val="00B87DE5"/>
    <w:rsid w:val="00B93E3F"/>
    <w:rsid w:val="00B978B5"/>
    <w:rsid w:val="00BA65C5"/>
    <w:rsid w:val="00BC07A5"/>
    <w:rsid w:val="00BC0A15"/>
    <w:rsid w:val="00BC0B12"/>
    <w:rsid w:val="00BC2459"/>
    <w:rsid w:val="00BC3E34"/>
    <w:rsid w:val="00BC5709"/>
    <w:rsid w:val="00BD1B91"/>
    <w:rsid w:val="00BD53FD"/>
    <w:rsid w:val="00BF5DA5"/>
    <w:rsid w:val="00C0142B"/>
    <w:rsid w:val="00C24E8B"/>
    <w:rsid w:val="00C36C7B"/>
    <w:rsid w:val="00C44C2C"/>
    <w:rsid w:val="00C55784"/>
    <w:rsid w:val="00C601E7"/>
    <w:rsid w:val="00C63662"/>
    <w:rsid w:val="00C656A2"/>
    <w:rsid w:val="00C80763"/>
    <w:rsid w:val="00C8278D"/>
    <w:rsid w:val="00C838E5"/>
    <w:rsid w:val="00C84FD4"/>
    <w:rsid w:val="00CA3547"/>
    <w:rsid w:val="00CC44EB"/>
    <w:rsid w:val="00CE3DDD"/>
    <w:rsid w:val="00CE6DC4"/>
    <w:rsid w:val="00CF053D"/>
    <w:rsid w:val="00CF51E6"/>
    <w:rsid w:val="00CF72FE"/>
    <w:rsid w:val="00D242F3"/>
    <w:rsid w:val="00D24BE7"/>
    <w:rsid w:val="00D509DF"/>
    <w:rsid w:val="00D6660E"/>
    <w:rsid w:val="00D67019"/>
    <w:rsid w:val="00D734E6"/>
    <w:rsid w:val="00D73A08"/>
    <w:rsid w:val="00D80C2F"/>
    <w:rsid w:val="00D84756"/>
    <w:rsid w:val="00D86B26"/>
    <w:rsid w:val="00DA16DB"/>
    <w:rsid w:val="00DB3FBF"/>
    <w:rsid w:val="00DB6476"/>
    <w:rsid w:val="00DC312E"/>
    <w:rsid w:val="00DD1F31"/>
    <w:rsid w:val="00DD2EDE"/>
    <w:rsid w:val="00DD513F"/>
    <w:rsid w:val="00E068B0"/>
    <w:rsid w:val="00E12206"/>
    <w:rsid w:val="00E176A1"/>
    <w:rsid w:val="00E20590"/>
    <w:rsid w:val="00E233DF"/>
    <w:rsid w:val="00E317AD"/>
    <w:rsid w:val="00E31FA1"/>
    <w:rsid w:val="00E335E8"/>
    <w:rsid w:val="00E51E6A"/>
    <w:rsid w:val="00E54F78"/>
    <w:rsid w:val="00E74647"/>
    <w:rsid w:val="00E760FE"/>
    <w:rsid w:val="00E875D1"/>
    <w:rsid w:val="00E97D90"/>
    <w:rsid w:val="00EC0048"/>
    <w:rsid w:val="00EE238A"/>
    <w:rsid w:val="00EE40EE"/>
    <w:rsid w:val="00EE71CD"/>
    <w:rsid w:val="00F217B7"/>
    <w:rsid w:val="00F22490"/>
    <w:rsid w:val="00F265B1"/>
    <w:rsid w:val="00F269AF"/>
    <w:rsid w:val="00F26FB3"/>
    <w:rsid w:val="00F33EF9"/>
    <w:rsid w:val="00F379D3"/>
    <w:rsid w:val="00F41A40"/>
    <w:rsid w:val="00F4404E"/>
    <w:rsid w:val="00F4651E"/>
    <w:rsid w:val="00F513C8"/>
    <w:rsid w:val="00F560B1"/>
    <w:rsid w:val="00F72D3D"/>
    <w:rsid w:val="00F730C2"/>
    <w:rsid w:val="00F73D39"/>
    <w:rsid w:val="00F75CB8"/>
    <w:rsid w:val="00F7745F"/>
    <w:rsid w:val="00F90E09"/>
    <w:rsid w:val="00F9695C"/>
    <w:rsid w:val="00FB6CA8"/>
    <w:rsid w:val="00FD26A0"/>
    <w:rsid w:val="00FF4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jc w:val="both"/>
    </w:pPr>
  </w:style>
  <w:style w:type="paragraph" w:customStyle="1" w:styleId="Style2">
    <w:name w:val="Style2"/>
    <w:basedOn w:val="a"/>
    <w:uiPriority w:val="99"/>
    <w:pPr>
      <w:spacing w:line="211" w:lineRule="exact"/>
    </w:pPr>
  </w:style>
  <w:style w:type="paragraph" w:customStyle="1" w:styleId="Style3">
    <w:name w:val="Style3"/>
    <w:basedOn w:val="a"/>
    <w:uiPriority w:val="99"/>
  </w:style>
  <w:style w:type="paragraph" w:customStyle="1" w:styleId="Style4">
    <w:name w:val="Style4"/>
    <w:basedOn w:val="a"/>
    <w:uiPriority w:val="99"/>
    <w:pPr>
      <w:spacing w:line="205" w:lineRule="exact"/>
      <w:ind w:hanging="365"/>
    </w:pPr>
  </w:style>
  <w:style w:type="paragraph" w:customStyle="1" w:styleId="Style5">
    <w:name w:val="Style5"/>
    <w:basedOn w:val="a"/>
    <w:uiPriority w:val="99"/>
    <w:pPr>
      <w:spacing w:line="205" w:lineRule="exact"/>
      <w:ind w:hanging="365"/>
    </w:pPr>
  </w:style>
  <w:style w:type="paragraph" w:customStyle="1" w:styleId="Style6">
    <w:name w:val="Style6"/>
    <w:basedOn w:val="a"/>
    <w:uiPriority w:val="99"/>
    <w:pPr>
      <w:spacing w:line="205" w:lineRule="exact"/>
      <w:ind w:hanging="442"/>
    </w:pPr>
  </w:style>
  <w:style w:type="paragraph" w:customStyle="1" w:styleId="Style7">
    <w:name w:val="Style7"/>
    <w:basedOn w:val="a"/>
    <w:uiPriority w:val="99"/>
    <w:pPr>
      <w:spacing w:line="207" w:lineRule="exact"/>
      <w:ind w:hanging="307"/>
      <w:jc w:val="both"/>
    </w:pPr>
  </w:style>
  <w:style w:type="character" w:customStyle="1" w:styleId="FontStyle11">
    <w:name w:val="Font Style11"/>
    <w:basedOn w:val="a0"/>
    <w:uiPriority w:val="99"/>
    <w:rPr>
      <w:rFonts w:ascii="Times New Roman" w:hAnsi="Times New Roman" w:cs="Times New Roman"/>
      <w:color w:val="000000"/>
      <w:sz w:val="16"/>
      <w:szCs w:val="16"/>
    </w:rPr>
  </w:style>
  <w:style w:type="character" w:customStyle="1" w:styleId="FontStyle12">
    <w:name w:val="Font Style12"/>
    <w:basedOn w:val="a0"/>
    <w:uiPriority w:val="99"/>
    <w:rPr>
      <w:rFonts w:ascii="Times New Roman" w:hAnsi="Times New Roman" w:cs="Times New Roman"/>
      <w:b/>
      <w:bCs/>
      <w:i/>
      <w:iCs/>
      <w:color w:val="000000"/>
      <w:spacing w:val="20"/>
      <w:sz w:val="16"/>
      <w:szCs w:val="16"/>
    </w:rPr>
  </w:style>
  <w:style w:type="character" w:customStyle="1" w:styleId="FontStyle13">
    <w:name w:val="Font Style13"/>
    <w:basedOn w:val="a0"/>
    <w:uiPriority w:val="99"/>
    <w:rPr>
      <w:rFonts w:ascii="Times New Roman" w:hAnsi="Times New Roman" w:cs="Times New Roman"/>
      <w:b/>
      <w:bCs/>
      <w:color w:val="000000"/>
      <w:sz w:val="16"/>
      <w:szCs w:val="16"/>
    </w:rPr>
  </w:style>
  <w:style w:type="character" w:customStyle="1" w:styleId="FontStyle14">
    <w:name w:val="Font Style14"/>
    <w:basedOn w:val="a0"/>
    <w:uiPriority w:val="99"/>
    <w:rPr>
      <w:rFonts w:ascii="Times New Roman" w:hAnsi="Times New Roman" w:cs="Times New Roman"/>
      <w:color w:val="000000"/>
      <w:sz w:val="16"/>
      <w:szCs w:val="16"/>
    </w:rPr>
  </w:style>
  <w:style w:type="character" w:styleId="a3">
    <w:name w:val="Hyperlink"/>
    <w:basedOn w:val="a0"/>
    <w:uiPriority w:val="99"/>
    <w:rPr>
      <w:rFonts w:cs="Times New Roman"/>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jc w:val="both"/>
    </w:pPr>
  </w:style>
  <w:style w:type="paragraph" w:customStyle="1" w:styleId="Style2">
    <w:name w:val="Style2"/>
    <w:basedOn w:val="a"/>
    <w:uiPriority w:val="99"/>
    <w:pPr>
      <w:spacing w:line="211" w:lineRule="exact"/>
    </w:pPr>
  </w:style>
  <w:style w:type="paragraph" w:customStyle="1" w:styleId="Style3">
    <w:name w:val="Style3"/>
    <w:basedOn w:val="a"/>
    <w:uiPriority w:val="99"/>
  </w:style>
  <w:style w:type="paragraph" w:customStyle="1" w:styleId="Style4">
    <w:name w:val="Style4"/>
    <w:basedOn w:val="a"/>
    <w:uiPriority w:val="99"/>
    <w:pPr>
      <w:spacing w:line="205" w:lineRule="exact"/>
      <w:ind w:hanging="365"/>
    </w:pPr>
  </w:style>
  <w:style w:type="paragraph" w:customStyle="1" w:styleId="Style5">
    <w:name w:val="Style5"/>
    <w:basedOn w:val="a"/>
    <w:uiPriority w:val="99"/>
    <w:pPr>
      <w:spacing w:line="205" w:lineRule="exact"/>
      <w:ind w:hanging="365"/>
    </w:pPr>
  </w:style>
  <w:style w:type="paragraph" w:customStyle="1" w:styleId="Style6">
    <w:name w:val="Style6"/>
    <w:basedOn w:val="a"/>
    <w:uiPriority w:val="99"/>
    <w:pPr>
      <w:spacing w:line="205" w:lineRule="exact"/>
      <w:ind w:hanging="442"/>
    </w:pPr>
  </w:style>
  <w:style w:type="paragraph" w:customStyle="1" w:styleId="Style7">
    <w:name w:val="Style7"/>
    <w:basedOn w:val="a"/>
    <w:uiPriority w:val="99"/>
    <w:pPr>
      <w:spacing w:line="207" w:lineRule="exact"/>
      <w:ind w:hanging="307"/>
      <w:jc w:val="both"/>
    </w:pPr>
  </w:style>
  <w:style w:type="character" w:customStyle="1" w:styleId="FontStyle11">
    <w:name w:val="Font Style11"/>
    <w:basedOn w:val="a0"/>
    <w:uiPriority w:val="99"/>
    <w:rPr>
      <w:rFonts w:ascii="Times New Roman" w:hAnsi="Times New Roman" w:cs="Times New Roman"/>
      <w:color w:val="000000"/>
      <w:sz w:val="16"/>
      <w:szCs w:val="16"/>
    </w:rPr>
  </w:style>
  <w:style w:type="character" w:customStyle="1" w:styleId="FontStyle12">
    <w:name w:val="Font Style12"/>
    <w:basedOn w:val="a0"/>
    <w:uiPriority w:val="99"/>
    <w:rPr>
      <w:rFonts w:ascii="Times New Roman" w:hAnsi="Times New Roman" w:cs="Times New Roman"/>
      <w:b/>
      <w:bCs/>
      <w:i/>
      <w:iCs/>
      <w:color w:val="000000"/>
      <w:spacing w:val="20"/>
      <w:sz w:val="16"/>
      <w:szCs w:val="16"/>
    </w:rPr>
  </w:style>
  <w:style w:type="character" w:customStyle="1" w:styleId="FontStyle13">
    <w:name w:val="Font Style13"/>
    <w:basedOn w:val="a0"/>
    <w:uiPriority w:val="99"/>
    <w:rPr>
      <w:rFonts w:ascii="Times New Roman" w:hAnsi="Times New Roman" w:cs="Times New Roman"/>
      <w:b/>
      <w:bCs/>
      <w:color w:val="000000"/>
      <w:sz w:val="16"/>
      <w:szCs w:val="16"/>
    </w:rPr>
  </w:style>
  <w:style w:type="character" w:customStyle="1" w:styleId="FontStyle14">
    <w:name w:val="Font Style14"/>
    <w:basedOn w:val="a0"/>
    <w:uiPriority w:val="99"/>
    <w:rPr>
      <w:rFonts w:ascii="Times New Roman" w:hAnsi="Times New Roman" w:cs="Times New Roman"/>
      <w:color w:val="000000"/>
      <w:sz w:val="16"/>
      <w:szCs w:val="16"/>
    </w:rPr>
  </w:style>
  <w:style w:type="character" w:styleId="a3">
    <w:name w:val="Hyperlink"/>
    <w:basedOn w:val="a0"/>
    <w:uiPriority w:val="99"/>
    <w:rPr>
      <w:rFonts w:cs="Times New Roman"/>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2622</Words>
  <Characters>14952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Announce</dc:creator>
  <cp:lastModifiedBy>Announce</cp:lastModifiedBy>
  <cp:revision>2</cp:revision>
  <dcterms:created xsi:type="dcterms:W3CDTF">2022-02-24T16:02:00Z</dcterms:created>
  <dcterms:modified xsi:type="dcterms:W3CDTF">2022-02-24T16:02:00Z</dcterms:modified>
</cp:coreProperties>
</file>